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21DAE" w14:textId="77777777" w:rsidR="003D168D" w:rsidRPr="00DD2C36" w:rsidRDefault="003D168D" w:rsidP="003D168D">
      <w:pPr>
        <w:spacing w:line="368" w:lineRule="exact"/>
        <w:rPr>
          <w:rFonts w:hint="default"/>
        </w:rPr>
      </w:pPr>
    </w:p>
    <w:p w14:paraId="4BC137BC" w14:textId="77777777" w:rsidR="004F7D36" w:rsidRDefault="003D168D" w:rsidP="003D168D">
      <w:pPr>
        <w:spacing w:line="368" w:lineRule="exact"/>
        <w:rPr>
          <w:rFonts w:hint="default"/>
        </w:rPr>
      </w:pPr>
      <w:r w:rsidRPr="00DD2C36">
        <w:t xml:space="preserve">１　</w:t>
      </w:r>
      <w:r w:rsidR="004F7D36">
        <w:t xml:space="preserve">　</w:t>
      </w:r>
      <w:r w:rsidRPr="00DD2C36">
        <w:t>本事業に関する報告や立入調査について、町から求められた</w:t>
      </w:r>
    </w:p>
    <w:p w14:paraId="65E360FC" w14:textId="3592F242" w:rsidR="003D168D" w:rsidRPr="00DD2C36" w:rsidRDefault="004F7D36" w:rsidP="004F7D36">
      <w:pPr>
        <w:spacing w:line="368" w:lineRule="exact"/>
        <w:rPr>
          <w:rFonts w:hint="default"/>
        </w:rPr>
      </w:pPr>
      <w:r>
        <w:t xml:space="preserve">　　</w:t>
      </w:r>
      <w:r w:rsidR="003D168D" w:rsidRPr="00DD2C36">
        <w:t>場合には、それに応じます。</w:t>
      </w:r>
    </w:p>
    <w:p w14:paraId="6925BBB7" w14:textId="77777777" w:rsidR="003D168D" w:rsidRPr="00DD2C36" w:rsidRDefault="003D168D" w:rsidP="003D168D">
      <w:pPr>
        <w:spacing w:line="368" w:lineRule="exact"/>
        <w:ind w:left="287" w:hanging="287"/>
        <w:rPr>
          <w:rFonts w:hint="default"/>
        </w:rPr>
      </w:pPr>
    </w:p>
    <w:p w14:paraId="30DB6D05" w14:textId="77777777" w:rsidR="00DD2C36" w:rsidRPr="00DD2C36" w:rsidRDefault="003D168D" w:rsidP="00DD2C36">
      <w:pPr>
        <w:spacing w:line="368" w:lineRule="exact"/>
        <w:ind w:left="287" w:hanging="287"/>
        <w:rPr>
          <w:rFonts w:hint="default"/>
        </w:rPr>
      </w:pPr>
      <w:r w:rsidRPr="00DD2C36">
        <w:t xml:space="preserve">２　</w:t>
      </w:r>
      <w:r w:rsidR="00DD2C36" w:rsidRPr="00DD2C36">
        <w:t xml:space="preserve">　</w:t>
      </w:r>
      <w:r w:rsidRPr="00DD2C36">
        <w:t>この補助金に係る収入及び支出を明らかにした帳簿を備え、</w:t>
      </w:r>
    </w:p>
    <w:p w14:paraId="679F4C53" w14:textId="6CF22876" w:rsidR="003D168D" w:rsidRPr="00DD2C36" w:rsidRDefault="003D168D" w:rsidP="00DD2C36">
      <w:pPr>
        <w:spacing w:line="368" w:lineRule="exact"/>
        <w:ind w:leftChars="200" w:left="560"/>
        <w:rPr>
          <w:rFonts w:hint="default"/>
        </w:rPr>
      </w:pPr>
      <w:r w:rsidRPr="00DD2C36">
        <w:t>かつ当該収入及び支出についての証拠書類を</w:t>
      </w:r>
      <w:r w:rsidR="00AA0FC1" w:rsidRPr="00DD2C36">
        <w:t>保管し、</w:t>
      </w:r>
      <w:r w:rsidRPr="00DD2C36">
        <w:t>町からの求めがあった場合には、提出します。</w:t>
      </w:r>
    </w:p>
    <w:p w14:paraId="0019B4E1" w14:textId="77777777" w:rsidR="00DD2C36" w:rsidRPr="00DD2C36" w:rsidRDefault="00DD2C36" w:rsidP="00DD2C36">
      <w:pPr>
        <w:spacing w:line="368" w:lineRule="exact"/>
        <w:ind w:leftChars="100" w:left="280" w:firstLineChars="200" w:firstLine="560"/>
        <w:rPr>
          <w:rFonts w:hint="default"/>
        </w:rPr>
      </w:pPr>
      <w:r w:rsidRPr="00DD2C36">
        <w:t>なお、</w:t>
      </w:r>
      <w:r w:rsidR="00AA0FC1" w:rsidRPr="00DD2C36">
        <w:t>保管期間は事業終了の翌年度から起算して修繕及び代</w:t>
      </w:r>
    </w:p>
    <w:p w14:paraId="39423E84" w14:textId="77777777" w:rsidR="00DD2C36" w:rsidRPr="00DD2C36" w:rsidRDefault="00AA0FC1" w:rsidP="00DD2C36">
      <w:pPr>
        <w:spacing w:line="368" w:lineRule="exact"/>
        <w:ind w:leftChars="100" w:left="280" w:firstLineChars="100" w:firstLine="280"/>
        <w:rPr>
          <w:rFonts w:hint="default"/>
        </w:rPr>
      </w:pPr>
      <w:r w:rsidRPr="00DD2C36">
        <w:t>作用種苗等購入の場合は５年間、再建の場合は減価償却資産の</w:t>
      </w:r>
    </w:p>
    <w:p w14:paraId="653FEBC2" w14:textId="3D652459" w:rsidR="003D168D" w:rsidRPr="00DD2C36" w:rsidRDefault="00AA0FC1" w:rsidP="00AA0FC1">
      <w:pPr>
        <w:spacing w:line="368" w:lineRule="exact"/>
        <w:ind w:leftChars="100" w:left="280" w:firstLineChars="100" w:firstLine="280"/>
        <w:rPr>
          <w:rFonts w:hint="default"/>
        </w:rPr>
      </w:pPr>
      <w:r w:rsidRPr="00DD2C36">
        <w:t>耐用年数等に関する省令</w:t>
      </w:r>
      <w:r w:rsidRPr="00DD2C36">
        <w:rPr>
          <w:rFonts w:hint="default"/>
        </w:rPr>
        <w:t>に定める期間</w:t>
      </w:r>
      <w:r w:rsidRPr="00DD2C36">
        <w:t>とします。</w:t>
      </w:r>
    </w:p>
    <w:p w14:paraId="604468FC" w14:textId="77777777" w:rsidR="003D168D" w:rsidRPr="00DD2C36" w:rsidRDefault="003D168D" w:rsidP="003D168D">
      <w:pPr>
        <w:spacing w:line="368" w:lineRule="exact"/>
        <w:ind w:left="287" w:hanging="287"/>
        <w:rPr>
          <w:rFonts w:hint="default"/>
        </w:rPr>
      </w:pPr>
    </w:p>
    <w:p w14:paraId="17E739CA" w14:textId="7D643D00" w:rsidR="00DD2C36" w:rsidRDefault="003D168D" w:rsidP="003D168D">
      <w:pPr>
        <w:spacing w:line="368" w:lineRule="exact"/>
        <w:ind w:left="287" w:hanging="287"/>
        <w:rPr>
          <w:rFonts w:hint="default"/>
        </w:rPr>
      </w:pPr>
      <w:r w:rsidRPr="00DD2C36">
        <w:t xml:space="preserve">３　</w:t>
      </w:r>
      <w:r w:rsidR="00DD2C36">
        <w:t xml:space="preserve">　</w:t>
      </w:r>
      <w:r w:rsidRPr="00DD2C36">
        <w:t>以下の場合には、</w:t>
      </w:r>
      <w:r w:rsidR="00DD2C36">
        <w:t>補助</w:t>
      </w:r>
      <w:r w:rsidRPr="00DD2C36">
        <w:t>金を返還すること、又は交付されないこ</w:t>
      </w:r>
    </w:p>
    <w:p w14:paraId="3B7C80E3" w14:textId="2AF86FD6" w:rsidR="003D168D" w:rsidRPr="00DD2C36" w:rsidRDefault="003D168D" w:rsidP="00DD2C36">
      <w:pPr>
        <w:spacing w:line="368" w:lineRule="exact"/>
        <w:ind w:leftChars="100" w:left="280" w:firstLineChars="100" w:firstLine="280"/>
        <w:rPr>
          <w:rFonts w:hint="default"/>
        </w:rPr>
      </w:pPr>
      <w:r w:rsidRPr="00DD2C36">
        <w:t>とに異存ありません。</w:t>
      </w:r>
    </w:p>
    <w:p w14:paraId="3269492D" w14:textId="77777777" w:rsidR="003D168D" w:rsidRPr="00DD2C36" w:rsidRDefault="003D168D" w:rsidP="003D168D">
      <w:pPr>
        <w:spacing w:line="368" w:lineRule="exact"/>
        <w:ind w:left="287" w:hanging="287"/>
        <w:rPr>
          <w:rFonts w:hint="default"/>
        </w:rPr>
      </w:pPr>
    </w:p>
    <w:p w14:paraId="4571DD6B" w14:textId="7D32AA76" w:rsidR="00AA0FC1" w:rsidRPr="00DD2C36" w:rsidRDefault="003D168D" w:rsidP="00AA0FC1">
      <w:pPr>
        <w:spacing w:line="368" w:lineRule="exact"/>
        <w:ind w:left="574" w:hanging="574"/>
        <w:rPr>
          <w:rFonts w:hint="default"/>
        </w:rPr>
      </w:pPr>
      <w:r w:rsidRPr="00DD2C36">
        <w:t>（１）</w:t>
      </w:r>
      <w:r w:rsidR="00AA0FC1" w:rsidRPr="00DD2C36">
        <w:t>対象施設等について、処分制限期間において園芸施設共済・果樹共済等に加入していないことが判明した場合</w:t>
      </w:r>
    </w:p>
    <w:p w14:paraId="1BC260BD" w14:textId="77777777" w:rsidR="00AA0FC1" w:rsidRPr="00DD2C36" w:rsidRDefault="00AA0FC1" w:rsidP="00AA0FC1">
      <w:pPr>
        <w:spacing w:line="368" w:lineRule="exact"/>
        <w:ind w:left="574" w:hanging="574"/>
        <w:rPr>
          <w:rFonts w:hint="default"/>
        </w:rPr>
      </w:pPr>
    </w:p>
    <w:p w14:paraId="6422A9F1" w14:textId="0A79C0A4" w:rsidR="003D168D" w:rsidRPr="00DD2C36" w:rsidRDefault="003D168D" w:rsidP="00AA0FC1">
      <w:pPr>
        <w:spacing w:line="368" w:lineRule="exact"/>
        <w:ind w:left="574" w:hanging="574"/>
        <w:rPr>
          <w:rFonts w:hint="default"/>
        </w:rPr>
      </w:pPr>
      <w:r w:rsidRPr="00DD2C36">
        <w:t>（２）</w:t>
      </w:r>
      <w:r w:rsidR="00AA0FC1" w:rsidRPr="00DD2C36">
        <w:t>施設の処分制限期間においては、営農（出荷販売）を継続すること。（既に処分制限期間を経過した施設で修繕する場合は、５年間とする。）</w:t>
      </w:r>
    </w:p>
    <w:p w14:paraId="20DE7053" w14:textId="77777777" w:rsidR="003D168D" w:rsidRPr="00DD2C36" w:rsidRDefault="003D168D" w:rsidP="003D168D">
      <w:pPr>
        <w:spacing w:line="368" w:lineRule="exact"/>
        <w:ind w:left="574" w:hanging="574"/>
        <w:rPr>
          <w:rFonts w:hint="default"/>
        </w:rPr>
      </w:pPr>
    </w:p>
    <w:p w14:paraId="1087D79A" w14:textId="6E0BD86D" w:rsidR="003D168D" w:rsidRPr="00DD2C36" w:rsidRDefault="003D168D" w:rsidP="00AA0FC1">
      <w:pPr>
        <w:spacing w:line="368" w:lineRule="exact"/>
        <w:ind w:left="574" w:hanging="574"/>
        <w:rPr>
          <w:rFonts w:hint="default"/>
        </w:rPr>
      </w:pPr>
      <w:r w:rsidRPr="00DD2C36">
        <w:t>（３）</w:t>
      </w:r>
      <w:r w:rsidR="00AA0FC1" w:rsidRPr="00DD2C36">
        <w:t>施設の処分制限期間内に、営農（出荷販売）の停止、有償での譲渡、営農目的外での使用及び譲渡等が判明した場合</w:t>
      </w:r>
    </w:p>
    <w:p w14:paraId="4666F24E" w14:textId="77777777" w:rsidR="003D168D" w:rsidRPr="00DD2C36" w:rsidRDefault="003D168D" w:rsidP="003D168D">
      <w:pPr>
        <w:spacing w:line="368" w:lineRule="exact"/>
        <w:ind w:left="574" w:hanging="574"/>
        <w:rPr>
          <w:rFonts w:hint="default"/>
        </w:rPr>
      </w:pPr>
    </w:p>
    <w:p w14:paraId="766A7F7C" w14:textId="77777777" w:rsidR="003D168D" w:rsidRPr="00DD2C36" w:rsidRDefault="003D168D" w:rsidP="003D168D">
      <w:pPr>
        <w:spacing w:line="368" w:lineRule="exact"/>
        <w:ind w:left="574" w:hanging="574"/>
        <w:rPr>
          <w:rFonts w:hint="default"/>
        </w:rPr>
      </w:pPr>
      <w:r w:rsidRPr="00DD2C36">
        <w:t>（４）必要書類が保管されておらず、要件を満たすことが確認できない場合や提出を拒む場合</w:t>
      </w:r>
    </w:p>
    <w:p w14:paraId="6EA9C07D" w14:textId="77777777" w:rsidR="003D168D" w:rsidRPr="00DD2C36" w:rsidRDefault="003D168D" w:rsidP="003D168D">
      <w:pPr>
        <w:spacing w:line="368" w:lineRule="exact"/>
        <w:rPr>
          <w:rFonts w:hint="default"/>
        </w:rPr>
      </w:pPr>
    </w:p>
    <w:p w14:paraId="014A72C6" w14:textId="2BF96E82" w:rsidR="003D168D" w:rsidRPr="00DD2C36" w:rsidRDefault="003D168D" w:rsidP="003D168D">
      <w:pPr>
        <w:spacing w:line="368" w:lineRule="exact"/>
        <w:ind w:left="574" w:hanging="574"/>
        <w:rPr>
          <w:rFonts w:hint="default"/>
        </w:rPr>
      </w:pPr>
      <w:r w:rsidRPr="00DD2C36">
        <w:t>（５）</w:t>
      </w:r>
      <w:r w:rsidR="00AA0FC1" w:rsidRPr="00DD2C36">
        <w:t>その他交付要件を満たす取組が行われていないことが判明した場合</w:t>
      </w:r>
    </w:p>
    <w:p w14:paraId="4EDD47A1" w14:textId="6C302E5D" w:rsidR="0011381B" w:rsidRPr="00DD2C36" w:rsidRDefault="0011381B">
      <w:pPr>
        <w:rPr>
          <w:rFonts w:hint="default"/>
        </w:rPr>
      </w:pPr>
    </w:p>
    <w:p w14:paraId="0C979688" w14:textId="0991591B" w:rsidR="00DD2C36" w:rsidRPr="00DD2C36" w:rsidRDefault="00DD2C36" w:rsidP="00DD2C36">
      <w:pPr>
        <w:ind w:firstLineChars="1215" w:firstLine="3402"/>
        <w:rPr>
          <w:rFonts w:hint="default"/>
          <w:u w:val="single"/>
        </w:rPr>
      </w:pPr>
      <w:r w:rsidRPr="00DD2C36">
        <w:rPr>
          <w:u w:val="single"/>
        </w:rPr>
        <w:t xml:space="preserve">住所　　　　　　　　　　　　　　　</w:t>
      </w:r>
    </w:p>
    <w:p w14:paraId="2EA68BFB" w14:textId="35F237BE" w:rsidR="00DD2C36" w:rsidRPr="00DD2C36" w:rsidRDefault="00DD2C36" w:rsidP="00DD2C36">
      <w:pPr>
        <w:ind w:firstLineChars="1215" w:firstLine="3402"/>
        <w:rPr>
          <w:rFonts w:hint="default"/>
          <w:u w:val="single"/>
        </w:rPr>
      </w:pPr>
      <w:r w:rsidRPr="00DD2C36">
        <w:rPr>
          <w:u w:val="single"/>
        </w:rPr>
        <w:t xml:space="preserve">氏名　　　　　　　　　　　　　　　</w:t>
      </w:r>
    </w:p>
    <w:sectPr w:rsidR="00DD2C36" w:rsidRPr="00DD2C36">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4AF9F" w14:textId="77777777" w:rsidR="003D168D" w:rsidRDefault="003D168D" w:rsidP="003D168D">
      <w:pPr>
        <w:rPr>
          <w:rFonts w:hint="default"/>
        </w:rPr>
      </w:pPr>
      <w:r>
        <w:separator/>
      </w:r>
    </w:p>
  </w:endnote>
  <w:endnote w:type="continuationSeparator" w:id="0">
    <w:p w14:paraId="2473D5DB" w14:textId="77777777" w:rsidR="003D168D" w:rsidRDefault="003D168D" w:rsidP="003D168D">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6E494" w14:textId="77777777" w:rsidR="003D168D" w:rsidRDefault="003D168D" w:rsidP="003D168D">
      <w:pPr>
        <w:rPr>
          <w:rFonts w:hint="default"/>
        </w:rPr>
      </w:pPr>
      <w:r>
        <w:separator/>
      </w:r>
    </w:p>
  </w:footnote>
  <w:footnote w:type="continuationSeparator" w:id="0">
    <w:p w14:paraId="0B23E2D4" w14:textId="77777777" w:rsidR="003D168D" w:rsidRDefault="003D168D" w:rsidP="003D168D">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0FE1C" w14:textId="53417048" w:rsidR="003D168D" w:rsidRPr="00DD2C36" w:rsidRDefault="003D168D" w:rsidP="003D168D">
    <w:pPr>
      <w:pStyle w:val="a3"/>
      <w:jc w:val="center"/>
      <w:rPr>
        <w:rFonts w:ascii="ＭＳ 明朝" w:eastAsia="ＭＳ 明朝" w:hAnsi="ＭＳ 明朝"/>
        <w:sz w:val="36"/>
        <w:szCs w:val="36"/>
      </w:rPr>
    </w:pPr>
    <w:r w:rsidRPr="00DD2C36">
      <w:rPr>
        <w:rFonts w:ascii="ＭＳ 明朝" w:eastAsia="ＭＳ 明朝" w:hAnsi="ＭＳ 明朝" w:hint="eastAsia"/>
        <w:sz w:val="36"/>
        <w:szCs w:val="36"/>
      </w:rPr>
      <w:t>町単雪害対策事業に係る同意書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81B"/>
    <w:rsid w:val="0011381B"/>
    <w:rsid w:val="003D168D"/>
    <w:rsid w:val="004F7D36"/>
    <w:rsid w:val="00AA0FC1"/>
    <w:rsid w:val="00DD2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7F6BF8"/>
  <w15:chartTrackingRefBased/>
  <w15:docId w15:val="{DE4DC650-4975-41A6-98EC-F495C7D5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68D"/>
    <w:pPr>
      <w:widowControl w:val="0"/>
      <w:overflowPunct w:val="0"/>
      <w:jc w:val="both"/>
      <w:textAlignment w:val="baseline"/>
    </w:pPr>
    <w:rPr>
      <w:rFonts w:ascii="ＭＳ 明朝" w:eastAsia="ＭＳ 明朝" w:hAnsi="ＭＳ 明朝" w:cs="ＭＳ 明朝" w:hint="eastAsia"/>
      <w:color w:val="00000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68D"/>
    <w:pPr>
      <w:tabs>
        <w:tab w:val="center" w:pos="4252"/>
        <w:tab w:val="right" w:pos="8504"/>
      </w:tabs>
      <w:overflowPunct/>
      <w:snapToGrid w:val="0"/>
      <w:textAlignment w:val="auto"/>
    </w:pPr>
    <w:rPr>
      <w:rFonts w:asciiTheme="minorHAnsi" w:eastAsiaTheme="minorEastAsia" w:hAnsiTheme="minorHAnsi" w:cstheme="minorBidi" w:hint="default"/>
      <w:color w:val="auto"/>
      <w:kern w:val="2"/>
      <w:sz w:val="21"/>
      <w:szCs w:val="22"/>
    </w:rPr>
  </w:style>
  <w:style w:type="character" w:customStyle="1" w:styleId="a4">
    <w:name w:val="ヘッダー (文字)"/>
    <w:basedOn w:val="a0"/>
    <w:link w:val="a3"/>
    <w:uiPriority w:val="99"/>
    <w:rsid w:val="003D168D"/>
  </w:style>
  <w:style w:type="paragraph" w:styleId="a5">
    <w:name w:val="footer"/>
    <w:basedOn w:val="a"/>
    <w:link w:val="a6"/>
    <w:uiPriority w:val="99"/>
    <w:unhideWhenUsed/>
    <w:rsid w:val="003D168D"/>
    <w:pPr>
      <w:tabs>
        <w:tab w:val="center" w:pos="4252"/>
        <w:tab w:val="right" w:pos="8504"/>
      </w:tabs>
      <w:overflowPunct/>
      <w:snapToGrid w:val="0"/>
      <w:textAlignment w:val="auto"/>
    </w:pPr>
    <w:rPr>
      <w:rFonts w:asciiTheme="minorHAnsi" w:eastAsiaTheme="minorEastAsia" w:hAnsiTheme="minorHAnsi" w:cstheme="minorBidi" w:hint="default"/>
      <w:color w:val="auto"/>
      <w:kern w:val="2"/>
      <w:sz w:val="21"/>
      <w:szCs w:val="22"/>
    </w:rPr>
  </w:style>
  <w:style w:type="character" w:customStyle="1" w:styleId="a6">
    <w:name w:val="フッター (文字)"/>
    <w:basedOn w:val="a0"/>
    <w:link w:val="a5"/>
    <w:uiPriority w:val="99"/>
    <w:rsid w:val="003D168D"/>
  </w:style>
  <w:style w:type="paragraph" w:styleId="a7">
    <w:name w:val="List Paragraph"/>
    <w:basedOn w:val="a"/>
    <w:uiPriority w:val="34"/>
    <w:qFormat/>
    <w:rsid w:val="00AA0F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JWS20012</dc:creator>
  <cp:keywords/>
  <dc:description/>
  <cp:lastModifiedBy>JWS20012</cp:lastModifiedBy>
  <cp:revision>3</cp:revision>
  <cp:lastPrinted>2024-02-15T07:47:00Z</cp:lastPrinted>
  <dcterms:created xsi:type="dcterms:W3CDTF">2024-02-15T07:19:00Z</dcterms:created>
  <dcterms:modified xsi:type="dcterms:W3CDTF">2024-02-15T07:47:00Z</dcterms:modified>
</cp:coreProperties>
</file>