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DED" w:rsidRDefault="003F6DED" w:rsidP="003F6DED">
      <w:pPr>
        <w:ind w:left="642"/>
      </w:pPr>
      <w:r w:rsidRPr="003F6DED">
        <w:rPr>
          <w:rFonts w:hint="eastAsia"/>
        </w:rPr>
        <w:t>佐久穂町議会基本条例</w:t>
      </w:r>
    </w:p>
    <w:p w:rsidR="003C228C" w:rsidRPr="003F6DED" w:rsidRDefault="003C228C" w:rsidP="003C228C">
      <w:pPr>
        <w:ind w:left="642"/>
        <w:jc w:val="right"/>
        <w:rPr>
          <w:rFonts w:hint="eastAsia"/>
        </w:rPr>
      </w:pPr>
      <w:r>
        <w:rPr>
          <w:rFonts w:hint="eastAsia"/>
        </w:rPr>
        <w:t>平成２８年１０月１日条例第２１号</w:t>
      </w:r>
    </w:p>
    <w:p w:rsidR="003F6DED" w:rsidRPr="003F6DED" w:rsidRDefault="003F6DED" w:rsidP="003F6DED">
      <w:r w:rsidRPr="003F6DED">
        <w:rPr>
          <w:rFonts w:hint="eastAsia"/>
        </w:rPr>
        <w:t>目次</w:t>
      </w:r>
    </w:p>
    <w:p w:rsidR="003F6DED" w:rsidRPr="003F6DED" w:rsidRDefault="003F6DED" w:rsidP="003F6DED">
      <w:pPr>
        <w:ind w:left="214"/>
      </w:pPr>
      <w:r w:rsidRPr="003F6DED">
        <w:rPr>
          <w:rFonts w:hint="eastAsia"/>
        </w:rPr>
        <w:t>前文</w:t>
      </w:r>
    </w:p>
    <w:p w:rsidR="003F6DED" w:rsidRPr="003F6DED" w:rsidRDefault="003F6DED" w:rsidP="003F6DED">
      <w:pPr>
        <w:ind w:left="1070" w:hanging="856"/>
      </w:pPr>
      <w:r w:rsidRPr="003F6DED">
        <w:rPr>
          <w:rFonts w:hint="eastAsia"/>
        </w:rPr>
        <w:t>第１章</w:t>
      </w:r>
      <w:r>
        <w:rPr>
          <w:rFonts w:hint="eastAsia"/>
        </w:rPr>
        <w:t xml:space="preserve">　</w:t>
      </w:r>
      <w:r w:rsidRPr="003F6DED">
        <w:rPr>
          <w:rFonts w:hint="eastAsia"/>
        </w:rPr>
        <w:t>総則（第１条）</w:t>
      </w:r>
    </w:p>
    <w:p w:rsidR="003F6DED" w:rsidRPr="003F6DED" w:rsidRDefault="003F6DED" w:rsidP="003F6DED">
      <w:pPr>
        <w:ind w:left="1070" w:hanging="856"/>
      </w:pPr>
      <w:r w:rsidRPr="003F6DED">
        <w:rPr>
          <w:rFonts w:hint="eastAsia"/>
        </w:rPr>
        <w:t>第２章</w:t>
      </w:r>
      <w:r>
        <w:rPr>
          <w:rFonts w:hint="eastAsia"/>
        </w:rPr>
        <w:t xml:space="preserve">　</w:t>
      </w:r>
      <w:r w:rsidRPr="003F6DED">
        <w:rPr>
          <w:rFonts w:hint="eastAsia"/>
        </w:rPr>
        <w:t>議会の活動原則（第２条・第３条）</w:t>
      </w:r>
    </w:p>
    <w:p w:rsidR="003F6DED" w:rsidRPr="003F6DED" w:rsidRDefault="003F6DED" w:rsidP="003F6DED">
      <w:pPr>
        <w:ind w:left="1070" w:hanging="856"/>
      </w:pPr>
      <w:r w:rsidRPr="003F6DED">
        <w:rPr>
          <w:rFonts w:hint="eastAsia"/>
        </w:rPr>
        <w:t>第３章</w:t>
      </w:r>
      <w:r>
        <w:rPr>
          <w:rFonts w:hint="eastAsia"/>
        </w:rPr>
        <w:t xml:space="preserve">　</w:t>
      </w:r>
      <w:r w:rsidRPr="003F6DED">
        <w:rPr>
          <w:rFonts w:hint="eastAsia"/>
        </w:rPr>
        <w:t>議員の活動原則（第４条・第５条）</w:t>
      </w:r>
    </w:p>
    <w:p w:rsidR="003F6DED" w:rsidRPr="003F6DED" w:rsidRDefault="003F6DED" w:rsidP="003F6DED">
      <w:pPr>
        <w:ind w:left="1070" w:hanging="856"/>
      </w:pPr>
      <w:r w:rsidRPr="003F6DED">
        <w:rPr>
          <w:rFonts w:hint="eastAsia"/>
        </w:rPr>
        <w:t>第４章</w:t>
      </w:r>
      <w:r>
        <w:rPr>
          <w:rFonts w:hint="eastAsia"/>
        </w:rPr>
        <w:t xml:space="preserve">　</w:t>
      </w:r>
      <w:r w:rsidRPr="003F6DED">
        <w:rPr>
          <w:rFonts w:hint="eastAsia"/>
        </w:rPr>
        <w:t>町民と議会の関係（第６条・第７条）</w:t>
      </w:r>
    </w:p>
    <w:p w:rsidR="003F6DED" w:rsidRPr="003F6DED" w:rsidRDefault="003F6DED" w:rsidP="003F6DED">
      <w:pPr>
        <w:ind w:left="1070" w:hanging="856"/>
      </w:pPr>
      <w:r w:rsidRPr="003F6DED">
        <w:rPr>
          <w:rFonts w:hint="eastAsia"/>
        </w:rPr>
        <w:t>第５章</w:t>
      </w:r>
      <w:r>
        <w:rPr>
          <w:rFonts w:hint="eastAsia"/>
        </w:rPr>
        <w:t xml:space="preserve">　</w:t>
      </w:r>
      <w:r w:rsidRPr="003F6DED">
        <w:rPr>
          <w:rFonts w:hint="eastAsia"/>
        </w:rPr>
        <w:t>議会と行政の関係（第８条―第</w:t>
      </w:r>
      <w:r w:rsidRPr="003F6DED">
        <w:t>12</w:t>
      </w:r>
      <w:r w:rsidRPr="003F6DED">
        <w:rPr>
          <w:rFonts w:hint="eastAsia"/>
        </w:rPr>
        <w:t>条）</w:t>
      </w:r>
    </w:p>
    <w:p w:rsidR="003F6DED" w:rsidRPr="003F6DED" w:rsidRDefault="003F6DED" w:rsidP="003F6DED">
      <w:pPr>
        <w:ind w:left="1070" w:hanging="856"/>
      </w:pPr>
      <w:r w:rsidRPr="003F6DED">
        <w:rPr>
          <w:rFonts w:hint="eastAsia"/>
        </w:rPr>
        <w:t>第６章</w:t>
      </w:r>
      <w:r>
        <w:rPr>
          <w:rFonts w:hint="eastAsia"/>
        </w:rPr>
        <w:t xml:space="preserve">　</w:t>
      </w:r>
      <w:r w:rsidRPr="003F6DED">
        <w:rPr>
          <w:rFonts w:hint="eastAsia"/>
        </w:rPr>
        <w:t>議会の機能強化（第</w:t>
      </w:r>
      <w:r w:rsidRPr="003F6DED">
        <w:t>13</w:t>
      </w:r>
      <w:r w:rsidRPr="003F6DED">
        <w:rPr>
          <w:rFonts w:hint="eastAsia"/>
        </w:rPr>
        <w:t>条―第</w:t>
      </w:r>
      <w:r w:rsidRPr="003F6DED">
        <w:t>17</w:t>
      </w:r>
      <w:r w:rsidRPr="003F6DED">
        <w:rPr>
          <w:rFonts w:hint="eastAsia"/>
        </w:rPr>
        <w:t>条）</w:t>
      </w:r>
    </w:p>
    <w:p w:rsidR="003F6DED" w:rsidRPr="003F6DED" w:rsidRDefault="003F6DED" w:rsidP="003F6DED">
      <w:pPr>
        <w:ind w:left="1070" w:hanging="856"/>
      </w:pPr>
      <w:r w:rsidRPr="003F6DED">
        <w:rPr>
          <w:rFonts w:hint="eastAsia"/>
        </w:rPr>
        <w:t>第７章</w:t>
      </w:r>
      <w:r>
        <w:rPr>
          <w:rFonts w:hint="eastAsia"/>
        </w:rPr>
        <w:t xml:space="preserve">　</w:t>
      </w:r>
      <w:r w:rsidRPr="003F6DED">
        <w:rPr>
          <w:rFonts w:hint="eastAsia"/>
        </w:rPr>
        <w:t>議会事務局及び議会図書室（第</w:t>
      </w:r>
      <w:r w:rsidRPr="003F6DED">
        <w:t>18</w:t>
      </w:r>
      <w:r w:rsidRPr="003F6DED">
        <w:rPr>
          <w:rFonts w:hint="eastAsia"/>
        </w:rPr>
        <w:t>条・第</w:t>
      </w:r>
      <w:r w:rsidRPr="003F6DED">
        <w:t>19</w:t>
      </w:r>
      <w:r w:rsidRPr="003F6DED">
        <w:rPr>
          <w:rFonts w:hint="eastAsia"/>
        </w:rPr>
        <w:t>条）</w:t>
      </w:r>
    </w:p>
    <w:p w:rsidR="003F6DED" w:rsidRPr="003F6DED" w:rsidRDefault="003F6DED" w:rsidP="003F6DED">
      <w:pPr>
        <w:ind w:left="1070" w:hanging="856"/>
      </w:pPr>
      <w:r w:rsidRPr="003F6DED">
        <w:rPr>
          <w:rFonts w:hint="eastAsia"/>
        </w:rPr>
        <w:t>第８章</w:t>
      </w:r>
      <w:r>
        <w:rPr>
          <w:rFonts w:hint="eastAsia"/>
        </w:rPr>
        <w:t xml:space="preserve">　</w:t>
      </w:r>
      <w:r w:rsidRPr="003F6DED">
        <w:rPr>
          <w:rFonts w:hint="eastAsia"/>
        </w:rPr>
        <w:t>議員定数及び議員報酬（第</w:t>
      </w:r>
      <w:r w:rsidRPr="003F6DED">
        <w:t>20</w:t>
      </w:r>
      <w:r w:rsidRPr="003F6DED">
        <w:rPr>
          <w:rFonts w:hint="eastAsia"/>
        </w:rPr>
        <w:t>条・第</w:t>
      </w:r>
      <w:r w:rsidRPr="003F6DED">
        <w:t>21</w:t>
      </w:r>
      <w:r w:rsidRPr="003F6DED">
        <w:rPr>
          <w:rFonts w:hint="eastAsia"/>
        </w:rPr>
        <w:t>条）</w:t>
      </w:r>
    </w:p>
    <w:p w:rsidR="003F6DED" w:rsidRPr="003F6DED" w:rsidRDefault="003F6DED" w:rsidP="003F6DED">
      <w:pPr>
        <w:ind w:left="1070" w:hanging="856"/>
      </w:pPr>
      <w:r w:rsidRPr="003F6DED">
        <w:rPr>
          <w:rFonts w:hint="eastAsia"/>
        </w:rPr>
        <w:t>第９章</w:t>
      </w:r>
      <w:r>
        <w:rPr>
          <w:rFonts w:hint="eastAsia"/>
        </w:rPr>
        <w:t xml:space="preserve">　</w:t>
      </w:r>
      <w:r w:rsidRPr="003F6DED">
        <w:rPr>
          <w:rFonts w:hint="eastAsia"/>
        </w:rPr>
        <w:t>議会の災害対応（第</w:t>
      </w:r>
      <w:r w:rsidRPr="003F6DED">
        <w:t>22</w:t>
      </w:r>
      <w:r w:rsidRPr="003F6DED">
        <w:rPr>
          <w:rFonts w:hint="eastAsia"/>
        </w:rPr>
        <w:t>条）</w:t>
      </w:r>
    </w:p>
    <w:p w:rsidR="003F6DED" w:rsidRPr="003F6DED" w:rsidRDefault="003F6DED" w:rsidP="003F6DED">
      <w:pPr>
        <w:ind w:left="1070" w:hanging="856"/>
      </w:pPr>
      <w:r w:rsidRPr="003F6DED">
        <w:rPr>
          <w:rFonts w:hint="eastAsia"/>
        </w:rPr>
        <w:t>第</w:t>
      </w:r>
      <w:r w:rsidRPr="003F6DED">
        <w:t>10</w:t>
      </w:r>
      <w:r w:rsidRPr="003F6DED">
        <w:rPr>
          <w:rFonts w:hint="eastAsia"/>
        </w:rPr>
        <w:t>章</w:t>
      </w:r>
      <w:r>
        <w:rPr>
          <w:rFonts w:hint="eastAsia"/>
        </w:rPr>
        <w:t xml:space="preserve">　</w:t>
      </w:r>
      <w:r w:rsidRPr="003F6DED">
        <w:rPr>
          <w:rFonts w:hint="eastAsia"/>
        </w:rPr>
        <w:t>最高規範性と見直し手続（第</w:t>
      </w:r>
      <w:r w:rsidRPr="003F6DED">
        <w:t>23</w:t>
      </w:r>
      <w:r w:rsidRPr="003F6DED">
        <w:rPr>
          <w:rFonts w:hint="eastAsia"/>
        </w:rPr>
        <w:t>条―第</w:t>
      </w:r>
      <w:r w:rsidRPr="003F6DED">
        <w:t>25</w:t>
      </w:r>
      <w:r w:rsidRPr="003F6DED">
        <w:rPr>
          <w:rFonts w:hint="eastAsia"/>
        </w:rPr>
        <w:t>条）</w:t>
      </w:r>
    </w:p>
    <w:p w:rsidR="003F6DED" w:rsidRPr="003F6DED" w:rsidRDefault="003F6DED" w:rsidP="003F6DED">
      <w:pPr>
        <w:ind w:left="214"/>
      </w:pPr>
      <w:r w:rsidRPr="003F6DED">
        <w:rPr>
          <w:rFonts w:hint="eastAsia"/>
        </w:rPr>
        <w:t>附則</w:t>
      </w:r>
    </w:p>
    <w:p w:rsidR="003F6DED" w:rsidRPr="003F6DED" w:rsidRDefault="003F6DED" w:rsidP="003F6DED">
      <w:pPr>
        <w:ind w:firstLine="214"/>
      </w:pPr>
    </w:p>
    <w:p w:rsidR="003F6DED" w:rsidRPr="003F6DED" w:rsidRDefault="003F6DED" w:rsidP="003C228C">
      <w:pPr>
        <w:spacing w:line="360" w:lineRule="exact"/>
        <w:ind w:firstLine="216"/>
      </w:pPr>
      <w:r w:rsidRPr="003F6DED">
        <w:rPr>
          <w:rFonts w:hint="eastAsia"/>
        </w:rPr>
        <w:t>平成</w:t>
      </w:r>
      <w:r w:rsidRPr="003F6DED">
        <w:t>17</w:t>
      </w:r>
      <w:r w:rsidRPr="003F6DED">
        <w:rPr>
          <w:rFonts w:hint="eastAsia"/>
        </w:rPr>
        <w:t>年に誕生した佐久穂町は、十余年を経過した中で、新たな発展の</w:t>
      </w:r>
      <w:r>
        <w:ruby>
          <w:rubyPr>
            <w:rubyAlign w:val="distributeSpace"/>
            <w:hps w:val="12"/>
            <w:hpsRaise w:val="18"/>
            <w:hpsBaseText w:val="24"/>
            <w:lid w:val="ja-JP"/>
          </w:rubyPr>
          <w:rt>
            <w:r w:rsidR="003F6DED" w:rsidRPr="003F6DED">
              <w:rPr>
                <w:rFonts w:hint="eastAsia"/>
                <w:sz w:val="12"/>
              </w:rPr>
              <w:t>いしずえ</w:t>
            </w:r>
          </w:rt>
          <w:rubyBase>
            <w:r w:rsidR="003F6DED">
              <w:rPr>
                <w:rFonts w:hint="eastAsia"/>
              </w:rPr>
              <w:t>礎</w:t>
            </w:r>
          </w:rubyBase>
        </w:ruby>
      </w:r>
      <w:r w:rsidRPr="003F6DED">
        <w:rPr>
          <w:rFonts w:hint="eastAsia"/>
        </w:rPr>
        <w:t>を築こうとしている。</w:t>
      </w:r>
    </w:p>
    <w:p w:rsidR="003F6DED" w:rsidRPr="003F6DED" w:rsidRDefault="003F6DED" w:rsidP="003C228C">
      <w:pPr>
        <w:spacing w:line="360" w:lineRule="exact"/>
        <w:ind w:firstLine="216"/>
      </w:pPr>
      <w:r w:rsidRPr="003F6DED">
        <w:rPr>
          <w:rFonts w:hint="eastAsia"/>
        </w:rPr>
        <w:t>一方、人口減少・超高齢化社会の波も強く押し寄せており、豊かな町づくりには多くの課題を抱えている。</w:t>
      </w:r>
    </w:p>
    <w:p w:rsidR="003F6DED" w:rsidRPr="003F6DED" w:rsidRDefault="003F6DED" w:rsidP="003C228C">
      <w:pPr>
        <w:spacing w:line="360" w:lineRule="exact"/>
        <w:ind w:firstLine="216"/>
      </w:pPr>
      <w:r w:rsidRPr="003F6DED">
        <w:rPr>
          <w:rFonts w:hint="eastAsia"/>
        </w:rPr>
        <w:t>佐久穂町議会は、町民から選挙で選ばれた、多人数による合議制の機関として、同じく選挙で選ばれた、独任制の町長とともに、佐久穂町の代表機関を構成する。</w:t>
      </w:r>
    </w:p>
    <w:p w:rsidR="003F6DED" w:rsidRPr="003F6DED" w:rsidRDefault="003F6DED" w:rsidP="003C228C">
      <w:pPr>
        <w:spacing w:line="360" w:lineRule="exact"/>
        <w:ind w:firstLine="216"/>
      </w:pPr>
      <w:r w:rsidRPr="003F6DED">
        <w:rPr>
          <w:rFonts w:hint="eastAsia"/>
        </w:rPr>
        <w:t>議会が、町民の福祉の増進と民主主義の発展のために果たすべき役割は、今後ますます大きくなる。特に、自治体の自主的な決定と責任の範囲が拡大した</w:t>
      </w:r>
      <w:r>
        <w:ruby>
          <w:rubyPr>
            <w:rubyAlign w:val="distributeSpace"/>
            <w:hps w:val="12"/>
            <w:hpsRaise w:val="18"/>
            <w:hpsBaseText w:val="24"/>
            <w:lid w:val="ja-JP"/>
          </w:rubyPr>
          <w:rt>
            <w:r w:rsidR="003F6DED" w:rsidRPr="003F6DED">
              <w:rPr>
                <w:rFonts w:hint="eastAsia"/>
                <w:sz w:val="12"/>
              </w:rPr>
              <w:t>こんにち</w:t>
            </w:r>
          </w:rt>
          <w:rubyBase>
            <w:r w:rsidR="003F6DED">
              <w:rPr>
                <w:rFonts w:hint="eastAsia"/>
              </w:rPr>
              <w:t>今日</w:t>
            </w:r>
          </w:rubyBase>
        </w:ruby>
      </w:r>
      <w:r w:rsidRPr="003F6DED">
        <w:rPr>
          <w:rFonts w:hint="eastAsia"/>
        </w:rPr>
        <w:t>、議会はその持てる機能を十分に発揮して、自治体事務の立案、決定、執行、評価における論点、争点を自由かっ達な討論を通して、広く町民に明らかにする責務を有している。また、議会自らも積極的な政策の提案を行うべく不断の議会改革に努めていくものである。</w:t>
      </w:r>
    </w:p>
    <w:p w:rsidR="003F6DED" w:rsidRDefault="003F6DED" w:rsidP="003C228C">
      <w:pPr>
        <w:spacing w:line="360" w:lineRule="exact"/>
        <w:ind w:firstLine="216"/>
      </w:pPr>
      <w:r w:rsidRPr="003F6DED">
        <w:rPr>
          <w:rFonts w:hint="eastAsia"/>
        </w:rPr>
        <w:t>ここに佐久穂町議会は、町のおかれた現実を直視し、議会に課せられた責務を果たし、町民の負託に全力を挙げてこたえていくことを決意し、本条例を制定する。</w:t>
      </w:r>
    </w:p>
    <w:p w:rsidR="003C228C" w:rsidRPr="003F6DED" w:rsidRDefault="003C228C" w:rsidP="003C228C">
      <w:pPr>
        <w:spacing w:line="400" w:lineRule="exact"/>
        <w:ind w:firstLine="216"/>
        <w:rPr>
          <w:rFonts w:hint="eastAsia"/>
        </w:rPr>
      </w:pPr>
    </w:p>
    <w:p w:rsidR="003F6DED" w:rsidRPr="003F6DED" w:rsidRDefault="003F6DED" w:rsidP="003F6DED">
      <w:pPr>
        <w:ind w:left="1498" w:hanging="856"/>
      </w:pPr>
      <w:r w:rsidRPr="003F6DED">
        <w:rPr>
          <w:rFonts w:ascii="ＭＳ ゴシック" w:eastAsia="ＭＳ ゴシック" w:hAnsi="ＭＳ ゴシック" w:hint="eastAsia"/>
        </w:rPr>
        <w:t>第１章</w:t>
      </w:r>
      <w:r w:rsidRPr="003F6DED">
        <w:rPr>
          <w:rFonts w:hint="eastAsia"/>
        </w:rPr>
        <w:t xml:space="preserve">　総則</w:t>
      </w:r>
    </w:p>
    <w:p w:rsidR="003F6DED" w:rsidRPr="003F6DED" w:rsidRDefault="003F6DED" w:rsidP="003F6DED">
      <w:pPr>
        <w:ind w:left="214"/>
      </w:pPr>
      <w:r w:rsidRPr="003F6DED">
        <w:rPr>
          <w:rFonts w:hint="eastAsia"/>
        </w:rPr>
        <w:t>（目的）</w:t>
      </w:r>
    </w:p>
    <w:p w:rsidR="003F6DED" w:rsidRPr="003F6DED" w:rsidRDefault="003F6DED" w:rsidP="003F6DED">
      <w:pPr>
        <w:ind w:left="214" w:hanging="214"/>
      </w:pPr>
      <w:r w:rsidRPr="003F6DED">
        <w:rPr>
          <w:rFonts w:ascii="ＭＳ ゴシック" w:eastAsia="ＭＳ ゴシック" w:hAnsi="ＭＳ ゴシック" w:hint="eastAsia"/>
        </w:rPr>
        <w:t>第１条</w:t>
      </w:r>
      <w:r w:rsidRPr="003F6DED">
        <w:rPr>
          <w:rFonts w:hint="eastAsia"/>
        </w:rPr>
        <w:t xml:space="preserve">　この条例は、佐久穂町議会（以下「議会」という。）の基本原則、議会の役割、佐久穂町議会議員（以下「議員」という。）の活動原則、町民と議会との関係、議会と町長その他の執行機関（以下「町長等」という。）との関係及び議会機能の充実に関すること等自主的かつ自律的な議会運営を実現するための基本的な事項を定めることにより、町民の負託に応え、議会の使命を果たし、佐久穂町（以下「町」という。）の持続的かつ豊かな町づくりの実現に寄与することを目的とする。</w:t>
      </w:r>
      <w:bookmarkStart w:id="0" w:name="_GoBack"/>
      <w:bookmarkEnd w:id="0"/>
    </w:p>
    <w:p w:rsidR="003F6DED" w:rsidRPr="003F6DED" w:rsidRDefault="003F6DED" w:rsidP="003F6DED">
      <w:pPr>
        <w:ind w:left="1498" w:hanging="856"/>
      </w:pPr>
      <w:r w:rsidRPr="003F6DED">
        <w:rPr>
          <w:rFonts w:ascii="ＭＳ ゴシック" w:eastAsia="ＭＳ ゴシック" w:hAnsi="ＭＳ ゴシック" w:hint="eastAsia"/>
        </w:rPr>
        <w:t>第２章</w:t>
      </w:r>
      <w:r w:rsidRPr="003F6DED">
        <w:rPr>
          <w:rFonts w:hint="eastAsia"/>
        </w:rPr>
        <w:t xml:space="preserve">　議会の活動原則</w:t>
      </w:r>
    </w:p>
    <w:p w:rsidR="003F6DED" w:rsidRPr="003F6DED" w:rsidRDefault="003F6DED" w:rsidP="003F6DED">
      <w:pPr>
        <w:ind w:left="214"/>
      </w:pPr>
      <w:r w:rsidRPr="003F6DED">
        <w:rPr>
          <w:rFonts w:hint="eastAsia"/>
        </w:rPr>
        <w:t>（議会の基本原則）</w:t>
      </w:r>
    </w:p>
    <w:p w:rsidR="003F6DED" w:rsidRPr="003F6DED" w:rsidRDefault="003F6DED" w:rsidP="003F6DED">
      <w:pPr>
        <w:ind w:left="214" w:hanging="214"/>
      </w:pPr>
      <w:r w:rsidRPr="003F6DED">
        <w:rPr>
          <w:rFonts w:ascii="ＭＳ ゴシック" w:eastAsia="ＭＳ ゴシック" w:hAnsi="ＭＳ ゴシック" w:hint="eastAsia"/>
        </w:rPr>
        <w:t>第２条</w:t>
      </w:r>
      <w:r w:rsidRPr="003F6DED">
        <w:rPr>
          <w:rFonts w:hint="eastAsia"/>
        </w:rPr>
        <w:t xml:space="preserve">　議会は、次に掲げる原則に基づき活動する。</w:t>
      </w:r>
    </w:p>
    <w:p w:rsidR="003F6DED" w:rsidRPr="003F6DED" w:rsidRDefault="003F6DED" w:rsidP="003F6DED">
      <w:pPr>
        <w:ind w:left="428" w:hanging="214"/>
      </w:pPr>
      <w:r w:rsidRPr="003F6DED">
        <w:t>(</w:t>
      </w:r>
      <w:r w:rsidRPr="003F6DED">
        <w:rPr>
          <w:rFonts w:hint="eastAsia"/>
        </w:rPr>
        <w:t>１</w:t>
      </w:r>
      <w:r w:rsidRPr="003F6DED">
        <w:t>)</w:t>
      </w:r>
      <w:r>
        <w:rPr>
          <w:rFonts w:hint="eastAsia"/>
        </w:rPr>
        <w:t xml:space="preserve">　</w:t>
      </w:r>
      <w:r w:rsidRPr="003F6DED">
        <w:rPr>
          <w:rFonts w:hint="eastAsia"/>
        </w:rPr>
        <w:t>町の施策が、効率的かつ適正に実施されているかを公正に監視及び評価をする。</w:t>
      </w:r>
    </w:p>
    <w:p w:rsidR="003F6DED" w:rsidRPr="003F6DED" w:rsidRDefault="003F6DED" w:rsidP="003F6DED">
      <w:pPr>
        <w:ind w:left="428" w:hanging="214"/>
      </w:pPr>
      <w:r w:rsidRPr="003F6DED">
        <w:lastRenderedPageBreak/>
        <w:t>(</w:t>
      </w:r>
      <w:r w:rsidRPr="003F6DED">
        <w:rPr>
          <w:rFonts w:hint="eastAsia"/>
        </w:rPr>
        <w:t>２</w:t>
      </w:r>
      <w:r w:rsidRPr="003F6DED">
        <w:t>)</w:t>
      </w:r>
      <w:r>
        <w:rPr>
          <w:rFonts w:hint="eastAsia"/>
        </w:rPr>
        <w:t xml:space="preserve">　</w:t>
      </w:r>
      <w:r w:rsidRPr="003F6DED">
        <w:rPr>
          <w:rFonts w:hint="eastAsia"/>
        </w:rPr>
        <w:t>町内に住所を有する者、町内に在勤する者及び町内で事業その他の活動を行う者（以下「町民等」という。）の多様な意見を的確に把握し、町政に反映させるための運営に努める。</w:t>
      </w:r>
    </w:p>
    <w:p w:rsidR="003F6DED" w:rsidRPr="003F6DED" w:rsidRDefault="003F6DED" w:rsidP="003F6DED">
      <w:pPr>
        <w:ind w:left="428" w:hanging="214"/>
      </w:pPr>
      <w:r w:rsidRPr="003F6DED">
        <w:t>(</w:t>
      </w:r>
      <w:r w:rsidRPr="003F6DED">
        <w:rPr>
          <w:rFonts w:hint="eastAsia"/>
        </w:rPr>
        <w:t>３</w:t>
      </w:r>
      <w:r w:rsidRPr="003F6DED">
        <w:t>)</w:t>
      </w:r>
      <w:r>
        <w:rPr>
          <w:rFonts w:hint="eastAsia"/>
        </w:rPr>
        <w:t xml:space="preserve">　</w:t>
      </w:r>
      <w:r w:rsidRPr="003F6DED">
        <w:rPr>
          <w:rFonts w:hint="eastAsia"/>
        </w:rPr>
        <w:t>公正性、透明性を確保し、かつ、町民等に開かれた議会をめざす。</w:t>
      </w:r>
    </w:p>
    <w:p w:rsidR="003F6DED" w:rsidRPr="003F6DED" w:rsidRDefault="003F6DED" w:rsidP="003F6DED">
      <w:pPr>
        <w:ind w:left="428" w:hanging="214"/>
      </w:pPr>
      <w:r w:rsidRPr="003F6DED">
        <w:t>(</w:t>
      </w:r>
      <w:r w:rsidRPr="003F6DED">
        <w:rPr>
          <w:rFonts w:hint="eastAsia"/>
        </w:rPr>
        <w:t>４</w:t>
      </w:r>
      <w:r w:rsidRPr="003F6DED">
        <w:t>)</w:t>
      </w:r>
      <w:r>
        <w:rPr>
          <w:rFonts w:hint="eastAsia"/>
        </w:rPr>
        <w:t xml:space="preserve">　</w:t>
      </w:r>
      <w:r w:rsidRPr="003F6DED">
        <w:rPr>
          <w:rFonts w:hint="eastAsia"/>
        </w:rPr>
        <w:t>町民等に対し、わかりやすい言葉で説明するよう努める。</w:t>
      </w:r>
    </w:p>
    <w:p w:rsidR="003F6DED" w:rsidRPr="003F6DED" w:rsidRDefault="003F6DED" w:rsidP="003F6DED">
      <w:pPr>
        <w:ind w:left="428" w:hanging="214"/>
      </w:pPr>
      <w:r w:rsidRPr="003F6DED">
        <w:t>(</w:t>
      </w:r>
      <w:r w:rsidRPr="003F6DED">
        <w:rPr>
          <w:rFonts w:hint="eastAsia"/>
        </w:rPr>
        <w:t>５</w:t>
      </w:r>
      <w:r w:rsidRPr="003F6DED">
        <w:t>)</w:t>
      </w:r>
      <w:r>
        <w:rPr>
          <w:rFonts w:hint="eastAsia"/>
        </w:rPr>
        <w:t xml:space="preserve">　</w:t>
      </w:r>
      <w:r w:rsidRPr="003F6DED">
        <w:rPr>
          <w:rFonts w:hint="eastAsia"/>
        </w:rPr>
        <w:t>町民等の議会への関心を高める議会運営を行う。</w:t>
      </w:r>
    </w:p>
    <w:p w:rsidR="003F6DED" w:rsidRPr="003F6DED" w:rsidRDefault="003F6DED" w:rsidP="003F6DED">
      <w:pPr>
        <w:ind w:left="428" w:hanging="214"/>
      </w:pPr>
      <w:r w:rsidRPr="003F6DED">
        <w:t>(</w:t>
      </w:r>
      <w:r w:rsidRPr="003F6DED">
        <w:rPr>
          <w:rFonts w:hint="eastAsia"/>
        </w:rPr>
        <w:t>６</w:t>
      </w:r>
      <w:r w:rsidRPr="003F6DED">
        <w:t>)</w:t>
      </w:r>
      <w:r>
        <w:rPr>
          <w:rFonts w:hint="eastAsia"/>
        </w:rPr>
        <w:t xml:space="preserve">　</w:t>
      </w:r>
      <w:r w:rsidRPr="003F6DED">
        <w:rPr>
          <w:rFonts w:hint="eastAsia"/>
        </w:rPr>
        <w:t>他の自治体の議会との交流及び連携を推進する。</w:t>
      </w:r>
    </w:p>
    <w:p w:rsidR="003F6DED" w:rsidRPr="003F6DED" w:rsidRDefault="003F6DED" w:rsidP="003F6DED">
      <w:pPr>
        <w:ind w:left="214"/>
      </w:pPr>
      <w:r w:rsidRPr="003F6DED">
        <w:rPr>
          <w:rFonts w:hint="eastAsia"/>
        </w:rPr>
        <w:t>（委員会の活動）</w:t>
      </w:r>
    </w:p>
    <w:p w:rsidR="003F6DED" w:rsidRPr="003F6DED" w:rsidRDefault="003F6DED" w:rsidP="003F6DED">
      <w:pPr>
        <w:ind w:left="214" w:hanging="214"/>
      </w:pPr>
      <w:r w:rsidRPr="003F6DED">
        <w:rPr>
          <w:rFonts w:ascii="ＭＳ ゴシック" w:eastAsia="ＭＳ ゴシック" w:hAnsi="ＭＳ ゴシック" w:hint="eastAsia"/>
        </w:rPr>
        <w:t>第３条</w:t>
      </w:r>
      <w:r w:rsidRPr="003F6DED">
        <w:rPr>
          <w:rFonts w:hint="eastAsia"/>
        </w:rPr>
        <w:t xml:space="preserve">　常任委員会、議会運営委員会及び特別委員会（以下「委員会」という。）は、議案等の審査及びその所管に属する事務の調査の充実を図ることにより、その設置目的が十分に発揮されるよう活動する。</w:t>
      </w:r>
    </w:p>
    <w:p w:rsidR="003F6DED" w:rsidRDefault="003F6DED" w:rsidP="003F6DED">
      <w:pPr>
        <w:ind w:left="214" w:hanging="214"/>
      </w:pPr>
      <w:r w:rsidRPr="003F6DED">
        <w:rPr>
          <w:rFonts w:hint="eastAsia"/>
        </w:rPr>
        <w:t>２</w:t>
      </w:r>
      <w:r>
        <w:rPr>
          <w:rFonts w:hint="eastAsia"/>
        </w:rPr>
        <w:t xml:space="preserve">　</w:t>
      </w:r>
      <w:r w:rsidRPr="003F6DED">
        <w:rPr>
          <w:rFonts w:hint="eastAsia"/>
        </w:rPr>
        <w:t>委員会は、議会の閉会中においても、積極的な活動を行うよう努める。</w:t>
      </w:r>
    </w:p>
    <w:p w:rsidR="003C228C" w:rsidRPr="003F6DED" w:rsidRDefault="003C228C" w:rsidP="003F6DED">
      <w:pPr>
        <w:ind w:left="214" w:hanging="214"/>
        <w:rPr>
          <w:rFonts w:hint="eastAsia"/>
        </w:rPr>
      </w:pPr>
    </w:p>
    <w:p w:rsidR="003F6DED" w:rsidRPr="003F6DED" w:rsidRDefault="003F6DED" w:rsidP="003F6DED">
      <w:pPr>
        <w:ind w:left="1498" w:hanging="856"/>
      </w:pPr>
      <w:r w:rsidRPr="003F6DED">
        <w:rPr>
          <w:rFonts w:ascii="ＭＳ ゴシック" w:eastAsia="ＭＳ ゴシック" w:hAnsi="ＭＳ ゴシック" w:hint="eastAsia"/>
        </w:rPr>
        <w:t>第３章</w:t>
      </w:r>
      <w:r w:rsidRPr="003F6DED">
        <w:rPr>
          <w:rFonts w:hint="eastAsia"/>
        </w:rPr>
        <w:t xml:space="preserve">　議員の活動原則</w:t>
      </w:r>
    </w:p>
    <w:p w:rsidR="003F6DED" w:rsidRPr="003F6DED" w:rsidRDefault="003F6DED" w:rsidP="003F6DED">
      <w:pPr>
        <w:ind w:left="214"/>
      </w:pPr>
      <w:r w:rsidRPr="003F6DED">
        <w:rPr>
          <w:rFonts w:hint="eastAsia"/>
        </w:rPr>
        <w:t>（議員の活動原則）</w:t>
      </w:r>
    </w:p>
    <w:p w:rsidR="003F6DED" w:rsidRPr="003F6DED" w:rsidRDefault="003F6DED" w:rsidP="003F6DED">
      <w:pPr>
        <w:ind w:left="214" w:hanging="214"/>
      </w:pPr>
      <w:r w:rsidRPr="003F6DED">
        <w:rPr>
          <w:rFonts w:ascii="ＭＳ ゴシック" w:eastAsia="ＭＳ ゴシック" w:hAnsi="ＭＳ ゴシック" w:hint="eastAsia"/>
        </w:rPr>
        <w:t>第４条</w:t>
      </w:r>
      <w:r w:rsidRPr="003F6DED">
        <w:rPr>
          <w:rFonts w:hint="eastAsia"/>
        </w:rPr>
        <w:t xml:space="preserve">　議員は、次に掲げる原則に基づき活動を行わなければならない。</w:t>
      </w:r>
    </w:p>
    <w:p w:rsidR="003F6DED" w:rsidRPr="003F6DED" w:rsidRDefault="003F6DED" w:rsidP="003F6DED">
      <w:pPr>
        <w:ind w:left="428" w:hanging="214"/>
      </w:pPr>
      <w:r w:rsidRPr="003F6DED">
        <w:t>(</w:t>
      </w:r>
      <w:r w:rsidRPr="003F6DED">
        <w:rPr>
          <w:rFonts w:hint="eastAsia"/>
        </w:rPr>
        <w:t>１</w:t>
      </w:r>
      <w:r w:rsidRPr="003F6DED">
        <w:t>)</w:t>
      </w:r>
      <w:r>
        <w:rPr>
          <w:rFonts w:hint="eastAsia"/>
        </w:rPr>
        <w:t xml:space="preserve">　</w:t>
      </w:r>
      <w:r w:rsidRPr="003F6DED">
        <w:rPr>
          <w:rFonts w:hint="eastAsia"/>
        </w:rPr>
        <w:t>議会が言論の府であること及び合議制の機関であることを十分に認識し、議員相互間の自由な討議を重んじること。</w:t>
      </w:r>
    </w:p>
    <w:p w:rsidR="003F6DED" w:rsidRPr="003F6DED" w:rsidRDefault="003F6DED" w:rsidP="003F6DED">
      <w:pPr>
        <w:ind w:left="428" w:hanging="214"/>
      </w:pPr>
      <w:r w:rsidRPr="003F6DED">
        <w:t>(</w:t>
      </w:r>
      <w:r w:rsidRPr="003F6DED">
        <w:rPr>
          <w:rFonts w:hint="eastAsia"/>
        </w:rPr>
        <w:t>２</w:t>
      </w:r>
      <w:r w:rsidRPr="003F6DED">
        <w:t>)</w:t>
      </w:r>
      <w:r>
        <w:rPr>
          <w:rFonts w:hint="eastAsia"/>
        </w:rPr>
        <w:t xml:space="preserve">　</w:t>
      </w:r>
      <w:r w:rsidRPr="003F6DED">
        <w:rPr>
          <w:rFonts w:hint="eastAsia"/>
        </w:rPr>
        <w:t>町政の課題全般について、町民の意見を的確に把握するとともに、自己の能力を高め、町民の代表としてふさわしい活動をすること。</w:t>
      </w:r>
    </w:p>
    <w:p w:rsidR="003F6DED" w:rsidRPr="003F6DED" w:rsidRDefault="003F6DED" w:rsidP="003F6DED">
      <w:pPr>
        <w:ind w:left="428" w:hanging="214"/>
      </w:pPr>
      <w:r w:rsidRPr="003F6DED">
        <w:t>(</w:t>
      </w:r>
      <w:r w:rsidRPr="003F6DED">
        <w:rPr>
          <w:rFonts w:hint="eastAsia"/>
        </w:rPr>
        <w:t>３</w:t>
      </w:r>
      <w:r w:rsidRPr="003F6DED">
        <w:t>)</w:t>
      </w:r>
      <w:r>
        <w:rPr>
          <w:rFonts w:hint="eastAsia"/>
        </w:rPr>
        <w:t xml:space="preserve">　</w:t>
      </w:r>
      <w:r w:rsidRPr="003F6DED">
        <w:rPr>
          <w:rFonts w:hint="eastAsia"/>
        </w:rPr>
        <w:t>議会の構成員として、一部団体及び地域の代表にとらわれず、町民全体の福祉の増進を目指して活動すること。</w:t>
      </w:r>
    </w:p>
    <w:p w:rsidR="003F6DED" w:rsidRPr="003F6DED" w:rsidRDefault="003F6DED" w:rsidP="003F6DED">
      <w:pPr>
        <w:ind w:left="428" w:hanging="214"/>
      </w:pPr>
      <w:r w:rsidRPr="003F6DED">
        <w:t>(</w:t>
      </w:r>
      <w:r w:rsidRPr="003F6DED">
        <w:rPr>
          <w:rFonts w:hint="eastAsia"/>
        </w:rPr>
        <w:t>４</w:t>
      </w:r>
      <w:r w:rsidRPr="003F6DED">
        <w:t>)</w:t>
      </w:r>
      <w:r>
        <w:rPr>
          <w:rFonts w:hint="eastAsia"/>
        </w:rPr>
        <w:t xml:space="preserve">　</w:t>
      </w:r>
      <w:r w:rsidRPr="003F6DED">
        <w:rPr>
          <w:rFonts w:hint="eastAsia"/>
        </w:rPr>
        <w:t>議会立案による積極的な提案を行うように努めること。</w:t>
      </w:r>
    </w:p>
    <w:p w:rsidR="003F6DED" w:rsidRPr="003F6DED" w:rsidRDefault="003F6DED" w:rsidP="003F6DED">
      <w:pPr>
        <w:ind w:left="214"/>
      </w:pPr>
      <w:r w:rsidRPr="003F6DED">
        <w:rPr>
          <w:rFonts w:hint="eastAsia"/>
        </w:rPr>
        <w:t>（議員の政治倫理）</w:t>
      </w:r>
    </w:p>
    <w:p w:rsidR="003F6DED" w:rsidRPr="003F6DED" w:rsidRDefault="003F6DED" w:rsidP="003F6DED">
      <w:pPr>
        <w:ind w:left="214" w:hanging="214"/>
      </w:pPr>
      <w:r w:rsidRPr="003F6DED">
        <w:rPr>
          <w:rFonts w:ascii="ＭＳ ゴシック" w:eastAsia="ＭＳ ゴシック" w:hAnsi="ＭＳ ゴシック" w:hint="eastAsia"/>
        </w:rPr>
        <w:t>第５条</w:t>
      </w:r>
      <w:r w:rsidRPr="003F6DED">
        <w:rPr>
          <w:rFonts w:hint="eastAsia"/>
        </w:rPr>
        <w:t xml:space="preserve">　議員は、町民の代表として高い倫理観をもって行動しなければならない。</w:t>
      </w:r>
    </w:p>
    <w:p w:rsidR="003F6DED" w:rsidRPr="003F6DED" w:rsidRDefault="003F6DED" w:rsidP="003F6DED">
      <w:pPr>
        <w:ind w:left="214" w:hanging="214"/>
      </w:pPr>
      <w:r w:rsidRPr="003F6DED">
        <w:rPr>
          <w:rFonts w:hint="eastAsia"/>
        </w:rPr>
        <w:t>２</w:t>
      </w:r>
      <w:r>
        <w:rPr>
          <w:rFonts w:hint="eastAsia"/>
        </w:rPr>
        <w:t xml:space="preserve">　</w:t>
      </w:r>
      <w:r w:rsidRPr="003F6DED">
        <w:rPr>
          <w:rFonts w:hint="eastAsia"/>
        </w:rPr>
        <w:t>議員は、次に掲げる政治倫理基準を遵守しなければならない。</w:t>
      </w:r>
    </w:p>
    <w:p w:rsidR="003F6DED" w:rsidRPr="003F6DED" w:rsidRDefault="003F6DED" w:rsidP="003F6DED">
      <w:pPr>
        <w:ind w:left="428" w:hanging="214"/>
      </w:pPr>
      <w:r w:rsidRPr="003F6DED">
        <w:t>(</w:t>
      </w:r>
      <w:r w:rsidRPr="003F6DED">
        <w:rPr>
          <w:rFonts w:hint="eastAsia"/>
        </w:rPr>
        <w:t>１</w:t>
      </w:r>
      <w:r w:rsidRPr="003F6DED">
        <w:t>)</w:t>
      </w:r>
      <w:r>
        <w:rPr>
          <w:rFonts w:hint="eastAsia"/>
        </w:rPr>
        <w:t xml:space="preserve">　</w:t>
      </w:r>
      <w:r w:rsidRPr="003F6DED">
        <w:rPr>
          <w:rFonts w:hint="eastAsia"/>
        </w:rPr>
        <w:t>町民全体の代表者として、名誉と品位を損なうような一切の行為を慎み、その職務に関して不正の疑惑を持たれるおそれのある行為をしないこと。</w:t>
      </w:r>
    </w:p>
    <w:p w:rsidR="003F6DED" w:rsidRPr="003F6DED" w:rsidRDefault="003F6DED" w:rsidP="003F6DED">
      <w:pPr>
        <w:ind w:left="428" w:hanging="214"/>
      </w:pPr>
      <w:r w:rsidRPr="003F6DED">
        <w:t>(</w:t>
      </w:r>
      <w:r w:rsidRPr="003F6DED">
        <w:rPr>
          <w:rFonts w:hint="eastAsia"/>
        </w:rPr>
        <w:t>２</w:t>
      </w:r>
      <w:r w:rsidRPr="003F6DED">
        <w:t>)</w:t>
      </w:r>
      <w:r>
        <w:rPr>
          <w:rFonts w:hint="eastAsia"/>
        </w:rPr>
        <w:t xml:space="preserve">　</w:t>
      </w:r>
      <w:r w:rsidRPr="003F6DED">
        <w:rPr>
          <w:rFonts w:hint="eastAsia"/>
        </w:rPr>
        <w:t>地位を利用していかなる金品も授受しないこと。</w:t>
      </w:r>
    </w:p>
    <w:p w:rsidR="003F6DED" w:rsidRPr="003F6DED" w:rsidRDefault="003F6DED" w:rsidP="003F6DED">
      <w:pPr>
        <w:ind w:left="428" w:hanging="214"/>
      </w:pPr>
      <w:r w:rsidRPr="003F6DED">
        <w:t>(</w:t>
      </w:r>
      <w:r w:rsidRPr="003F6DED">
        <w:rPr>
          <w:rFonts w:hint="eastAsia"/>
        </w:rPr>
        <w:t>３</w:t>
      </w:r>
      <w:r w:rsidRPr="003F6DED">
        <w:t>)</w:t>
      </w:r>
      <w:r>
        <w:rPr>
          <w:rFonts w:hint="eastAsia"/>
        </w:rPr>
        <w:t xml:space="preserve">　</w:t>
      </w:r>
      <w:r w:rsidRPr="003F6DED">
        <w:rPr>
          <w:rFonts w:hint="eastAsia"/>
        </w:rPr>
        <w:t>町が行う許可、認可等の行政処分（地方自治法（昭和</w:t>
      </w:r>
      <w:r w:rsidRPr="003F6DED">
        <w:t>22</w:t>
      </w:r>
      <w:r w:rsidRPr="003F6DED">
        <w:rPr>
          <w:rFonts w:hint="eastAsia"/>
        </w:rPr>
        <w:t>年法律第</w:t>
      </w:r>
      <w:r w:rsidRPr="003F6DED">
        <w:t>67</w:t>
      </w:r>
      <w:r w:rsidRPr="003F6DED">
        <w:rPr>
          <w:rFonts w:hint="eastAsia"/>
        </w:rPr>
        <w:t>号。以下「法」という。）第</w:t>
      </w:r>
      <w:r w:rsidRPr="003F6DED">
        <w:t>244</w:t>
      </w:r>
      <w:r w:rsidRPr="003F6DED">
        <w:rPr>
          <w:rFonts w:hint="eastAsia"/>
        </w:rPr>
        <w:t>条の２第３項に規定する指定管理者（以下「指定管理者」という。）の指定を含む。）又は補助金等の交付の決定に関し、特定の企業、団体等のために有利となるよう働きかけをしないこと。</w:t>
      </w:r>
    </w:p>
    <w:p w:rsidR="003F6DED" w:rsidRPr="003F6DED" w:rsidRDefault="003F6DED" w:rsidP="003F6DED">
      <w:pPr>
        <w:ind w:left="428" w:hanging="214"/>
      </w:pPr>
      <w:r w:rsidRPr="003F6DED">
        <w:t>(</w:t>
      </w:r>
      <w:r w:rsidRPr="003F6DED">
        <w:rPr>
          <w:rFonts w:hint="eastAsia"/>
        </w:rPr>
        <w:t>４</w:t>
      </w:r>
      <w:r w:rsidRPr="003F6DED">
        <w:t>)</w:t>
      </w:r>
      <w:r>
        <w:rPr>
          <w:rFonts w:hint="eastAsia"/>
        </w:rPr>
        <w:t xml:space="preserve">　</w:t>
      </w:r>
      <w:r w:rsidRPr="003F6DED">
        <w:rPr>
          <w:rFonts w:hint="eastAsia"/>
        </w:rPr>
        <w:t>町並びに町が設立した公社、町が資本金、基本金その他これらに準ずるものを出資している法人及び指定管理者（以下「町等」という。）が行う工事等の請負契約、当該請負契約の下請契約、業務委託契約及び物品購入契約に関し、特定の業者のために推薦、紹介する等の有利となるよう働きかけをしないこと。</w:t>
      </w:r>
    </w:p>
    <w:p w:rsidR="003F6DED" w:rsidRPr="003F6DED" w:rsidRDefault="003F6DED" w:rsidP="003F6DED">
      <w:pPr>
        <w:ind w:left="428" w:hanging="214"/>
      </w:pPr>
      <w:r w:rsidRPr="003F6DED">
        <w:t>(</w:t>
      </w:r>
      <w:r w:rsidRPr="003F6DED">
        <w:rPr>
          <w:rFonts w:hint="eastAsia"/>
        </w:rPr>
        <w:t>５</w:t>
      </w:r>
      <w:r w:rsidRPr="003F6DED">
        <w:t>)</w:t>
      </w:r>
      <w:r>
        <w:rPr>
          <w:rFonts w:hint="eastAsia"/>
        </w:rPr>
        <w:t xml:space="preserve">　</w:t>
      </w:r>
      <w:r w:rsidRPr="003F6DED">
        <w:rPr>
          <w:rFonts w:hint="eastAsia"/>
        </w:rPr>
        <w:t>町等の職員の採用、昇任及び異動等の人事に関して、推薦及び紹介等の働きかけをしないこと。</w:t>
      </w:r>
    </w:p>
    <w:p w:rsidR="003F6DED" w:rsidRPr="003F6DED" w:rsidRDefault="003F6DED" w:rsidP="003F6DED">
      <w:pPr>
        <w:ind w:left="428" w:hanging="214"/>
      </w:pPr>
      <w:r w:rsidRPr="003F6DED">
        <w:t>(</w:t>
      </w:r>
      <w:r w:rsidRPr="003F6DED">
        <w:rPr>
          <w:rFonts w:hint="eastAsia"/>
        </w:rPr>
        <w:t>６</w:t>
      </w:r>
      <w:r w:rsidRPr="003F6DED">
        <w:t>)</w:t>
      </w:r>
      <w:r>
        <w:rPr>
          <w:rFonts w:hint="eastAsia"/>
        </w:rPr>
        <w:t xml:space="preserve">　</w:t>
      </w:r>
      <w:r w:rsidRPr="003F6DED">
        <w:rPr>
          <w:rFonts w:hint="eastAsia"/>
        </w:rPr>
        <w:t>町等の職員の公正な職務の執行を妨げ、又はその権限を不正に行使するような働きかけをしないこと。</w:t>
      </w:r>
    </w:p>
    <w:p w:rsidR="003F6DED" w:rsidRDefault="003F6DED" w:rsidP="003F6DED">
      <w:pPr>
        <w:ind w:left="428" w:hanging="214"/>
      </w:pPr>
      <w:r w:rsidRPr="003F6DED">
        <w:t>(</w:t>
      </w:r>
      <w:r w:rsidRPr="003F6DED">
        <w:rPr>
          <w:rFonts w:hint="eastAsia"/>
        </w:rPr>
        <w:t>７</w:t>
      </w:r>
      <w:r w:rsidRPr="003F6DED">
        <w:t>)</w:t>
      </w:r>
      <w:r>
        <w:rPr>
          <w:rFonts w:hint="eastAsia"/>
        </w:rPr>
        <w:t xml:space="preserve">　</w:t>
      </w:r>
      <w:r w:rsidRPr="003F6DED">
        <w:rPr>
          <w:rFonts w:hint="eastAsia"/>
        </w:rPr>
        <w:t>公人としての発言又は情報発信は、確たる事実に基づいて行うこととし、真実又は虚偽の事実を摘示することによって他人の名誉を毀損する行為をしないこと。</w:t>
      </w:r>
    </w:p>
    <w:p w:rsidR="003C228C" w:rsidRPr="003F6DED" w:rsidRDefault="003C228C" w:rsidP="003F6DED">
      <w:pPr>
        <w:ind w:left="428" w:hanging="214"/>
        <w:rPr>
          <w:rFonts w:hint="eastAsia"/>
        </w:rPr>
      </w:pPr>
    </w:p>
    <w:p w:rsidR="003F6DED" w:rsidRPr="003F6DED" w:rsidRDefault="003F6DED" w:rsidP="003F6DED">
      <w:pPr>
        <w:ind w:left="1498" w:hanging="856"/>
      </w:pPr>
      <w:r w:rsidRPr="003F6DED">
        <w:rPr>
          <w:rFonts w:ascii="ＭＳ ゴシック" w:eastAsia="ＭＳ ゴシック" w:hAnsi="ＭＳ ゴシック" w:hint="eastAsia"/>
        </w:rPr>
        <w:lastRenderedPageBreak/>
        <w:t>第４章</w:t>
      </w:r>
      <w:r w:rsidRPr="003F6DED">
        <w:rPr>
          <w:rFonts w:hint="eastAsia"/>
        </w:rPr>
        <w:t xml:space="preserve">　町民と議会の関係</w:t>
      </w:r>
    </w:p>
    <w:p w:rsidR="003F6DED" w:rsidRPr="003F6DED" w:rsidRDefault="003F6DED" w:rsidP="003F6DED">
      <w:pPr>
        <w:ind w:left="214"/>
      </w:pPr>
      <w:r w:rsidRPr="003F6DED">
        <w:rPr>
          <w:rFonts w:hint="eastAsia"/>
        </w:rPr>
        <w:t>（町民と議会の関係及び説明責任）</w:t>
      </w:r>
    </w:p>
    <w:p w:rsidR="003F6DED" w:rsidRPr="003F6DED" w:rsidRDefault="003F6DED" w:rsidP="003F6DED">
      <w:pPr>
        <w:ind w:left="214" w:hanging="214"/>
      </w:pPr>
      <w:r w:rsidRPr="003F6DED">
        <w:rPr>
          <w:rFonts w:ascii="ＭＳ ゴシック" w:eastAsia="ＭＳ ゴシック" w:hAnsi="ＭＳ ゴシック" w:hint="eastAsia"/>
        </w:rPr>
        <w:t>第６条</w:t>
      </w:r>
      <w:r w:rsidRPr="003F6DED">
        <w:rPr>
          <w:rFonts w:hint="eastAsia"/>
        </w:rPr>
        <w:t xml:space="preserve">　議会は、町民の意見等を的確に把握し、議会の討議に反映させるよう努めると共に、積極的にその有する情報を発信し、説明責任を十分に果たさなければならない。</w:t>
      </w:r>
    </w:p>
    <w:p w:rsidR="003F6DED" w:rsidRPr="003F6DED" w:rsidRDefault="003F6DED" w:rsidP="003F6DED">
      <w:pPr>
        <w:ind w:left="214" w:hanging="214"/>
      </w:pPr>
      <w:r w:rsidRPr="003F6DED">
        <w:rPr>
          <w:rFonts w:hint="eastAsia"/>
        </w:rPr>
        <w:t>２</w:t>
      </w:r>
      <w:r>
        <w:rPr>
          <w:rFonts w:hint="eastAsia"/>
        </w:rPr>
        <w:t xml:space="preserve">　</w:t>
      </w:r>
      <w:r w:rsidRPr="003F6DED">
        <w:rPr>
          <w:rFonts w:hint="eastAsia"/>
        </w:rPr>
        <w:t>議会は、委員会及び全員協議会の公開を原則とする。</w:t>
      </w:r>
    </w:p>
    <w:p w:rsidR="003F6DED" w:rsidRPr="003F6DED" w:rsidRDefault="003F6DED" w:rsidP="003F6DED">
      <w:pPr>
        <w:ind w:left="214" w:hanging="214"/>
      </w:pPr>
      <w:r w:rsidRPr="003F6DED">
        <w:rPr>
          <w:rFonts w:hint="eastAsia"/>
        </w:rPr>
        <w:t>３</w:t>
      </w:r>
      <w:r>
        <w:rPr>
          <w:rFonts w:hint="eastAsia"/>
        </w:rPr>
        <w:t xml:space="preserve">　</w:t>
      </w:r>
      <w:r w:rsidRPr="003F6DED">
        <w:rPr>
          <w:rFonts w:hint="eastAsia"/>
        </w:rPr>
        <w:t>議会は、正副議長の選出にあたり、それぞれの職を志願する者に所信を表明する機会を設け、その選出の過程を町民に明らかにする。</w:t>
      </w:r>
    </w:p>
    <w:p w:rsidR="003F6DED" w:rsidRPr="003F6DED" w:rsidRDefault="003F6DED" w:rsidP="003F6DED">
      <w:pPr>
        <w:ind w:left="214" w:hanging="214"/>
      </w:pPr>
      <w:r w:rsidRPr="003F6DED">
        <w:rPr>
          <w:rFonts w:hint="eastAsia"/>
        </w:rPr>
        <w:t>４</w:t>
      </w:r>
      <w:r>
        <w:rPr>
          <w:rFonts w:hint="eastAsia"/>
        </w:rPr>
        <w:t xml:space="preserve">　</w:t>
      </w:r>
      <w:r w:rsidRPr="003F6DED">
        <w:rPr>
          <w:rFonts w:hint="eastAsia"/>
        </w:rPr>
        <w:t>議会は、傍聴の機会を拡大するため休日又は夜間に本会議を開催することができる。</w:t>
      </w:r>
    </w:p>
    <w:p w:rsidR="003F6DED" w:rsidRPr="003F6DED" w:rsidRDefault="003F6DED" w:rsidP="003F6DED">
      <w:pPr>
        <w:ind w:left="214"/>
      </w:pPr>
      <w:r w:rsidRPr="003F6DED">
        <w:rPr>
          <w:rFonts w:hint="eastAsia"/>
        </w:rPr>
        <w:t>（参考人制度及び公聴会制度）</w:t>
      </w:r>
    </w:p>
    <w:p w:rsidR="003F6DED" w:rsidRPr="003F6DED" w:rsidRDefault="003F6DED" w:rsidP="003F6DED">
      <w:pPr>
        <w:ind w:left="214" w:hanging="214"/>
      </w:pPr>
      <w:r w:rsidRPr="003F6DED">
        <w:rPr>
          <w:rFonts w:ascii="ＭＳ ゴシック" w:eastAsia="ＭＳ ゴシック" w:hAnsi="ＭＳ ゴシック" w:hint="eastAsia"/>
        </w:rPr>
        <w:t>第７条</w:t>
      </w:r>
      <w:r w:rsidRPr="003F6DED">
        <w:rPr>
          <w:rFonts w:hint="eastAsia"/>
        </w:rPr>
        <w:t xml:space="preserve">　議会は、法第</w:t>
      </w:r>
      <w:r w:rsidRPr="003F6DED">
        <w:t>100</w:t>
      </w:r>
      <w:r w:rsidRPr="003F6DED">
        <w:rPr>
          <w:rFonts w:hint="eastAsia"/>
        </w:rPr>
        <w:t>条の２の規定による専門的知見、法第</w:t>
      </w:r>
      <w:r w:rsidRPr="003F6DED">
        <w:t>115</w:t>
      </w:r>
      <w:r w:rsidRPr="003F6DED">
        <w:rPr>
          <w:rFonts w:hint="eastAsia"/>
        </w:rPr>
        <w:t>条の２の規定による参考人及び公聴会を十分に活用し、専門的知見を有する者又は当事者の意見等の活用を図ることができる。</w:t>
      </w:r>
    </w:p>
    <w:p w:rsidR="003F6DED" w:rsidRDefault="003F6DED" w:rsidP="003F6DED">
      <w:pPr>
        <w:ind w:left="214" w:hanging="214"/>
      </w:pPr>
      <w:r w:rsidRPr="003F6DED">
        <w:rPr>
          <w:rFonts w:hint="eastAsia"/>
        </w:rPr>
        <w:t>２</w:t>
      </w:r>
      <w:r>
        <w:rPr>
          <w:rFonts w:hint="eastAsia"/>
        </w:rPr>
        <w:t xml:space="preserve">　</w:t>
      </w:r>
      <w:r w:rsidRPr="003F6DED">
        <w:rPr>
          <w:rFonts w:hint="eastAsia"/>
        </w:rPr>
        <w:t>参考人及び公聴会に係る手続その他必要な事項は、佐久穂町議会委員会条例（平成</w:t>
      </w:r>
      <w:r w:rsidRPr="003F6DED">
        <w:t>17</w:t>
      </w:r>
      <w:r w:rsidRPr="003F6DED">
        <w:rPr>
          <w:rFonts w:hint="eastAsia"/>
        </w:rPr>
        <w:t>年条例第</w:t>
      </w:r>
      <w:r w:rsidRPr="003F6DED">
        <w:t>166</w:t>
      </w:r>
      <w:r w:rsidRPr="003F6DED">
        <w:rPr>
          <w:rFonts w:hint="eastAsia"/>
        </w:rPr>
        <w:t>号）第３章及び第４章並びに佐久穂町議会会議規則（平成</w:t>
      </w:r>
      <w:r w:rsidRPr="003F6DED">
        <w:t>17</w:t>
      </w:r>
      <w:r w:rsidRPr="003F6DED">
        <w:rPr>
          <w:rFonts w:hint="eastAsia"/>
        </w:rPr>
        <w:t>年議会規則第２号）第</w:t>
      </w:r>
      <w:r w:rsidRPr="003F6DED">
        <w:t>14</w:t>
      </w:r>
      <w:r w:rsidRPr="003F6DED">
        <w:rPr>
          <w:rFonts w:hint="eastAsia"/>
        </w:rPr>
        <w:t>章及び第</w:t>
      </w:r>
      <w:r w:rsidRPr="003F6DED">
        <w:t>15</w:t>
      </w:r>
      <w:r w:rsidRPr="003F6DED">
        <w:rPr>
          <w:rFonts w:hint="eastAsia"/>
        </w:rPr>
        <w:t>章の規定による。</w:t>
      </w:r>
    </w:p>
    <w:p w:rsidR="003C228C" w:rsidRPr="003F6DED" w:rsidRDefault="003C228C" w:rsidP="003F6DED">
      <w:pPr>
        <w:ind w:left="214" w:hanging="214"/>
        <w:rPr>
          <w:rFonts w:hint="eastAsia"/>
        </w:rPr>
      </w:pPr>
    </w:p>
    <w:p w:rsidR="003F6DED" w:rsidRPr="003F6DED" w:rsidRDefault="003F6DED" w:rsidP="003F6DED">
      <w:pPr>
        <w:ind w:left="1498" w:hanging="856"/>
      </w:pPr>
      <w:r w:rsidRPr="003F6DED">
        <w:rPr>
          <w:rFonts w:ascii="ＭＳ ゴシック" w:eastAsia="ＭＳ ゴシック" w:hAnsi="ＭＳ ゴシック" w:hint="eastAsia"/>
        </w:rPr>
        <w:t>第５章</w:t>
      </w:r>
      <w:r w:rsidRPr="003F6DED">
        <w:rPr>
          <w:rFonts w:hint="eastAsia"/>
        </w:rPr>
        <w:t xml:space="preserve">　議会と行政の関係</w:t>
      </w:r>
    </w:p>
    <w:p w:rsidR="003F6DED" w:rsidRPr="003F6DED" w:rsidRDefault="003F6DED" w:rsidP="003F6DED">
      <w:pPr>
        <w:ind w:left="214"/>
      </w:pPr>
      <w:r w:rsidRPr="003F6DED">
        <w:rPr>
          <w:rFonts w:hint="eastAsia"/>
        </w:rPr>
        <w:t>（町長等と議会及び議員の関係）</w:t>
      </w:r>
    </w:p>
    <w:p w:rsidR="003F6DED" w:rsidRPr="003F6DED" w:rsidRDefault="003F6DED" w:rsidP="003F6DED">
      <w:pPr>
        <w:ind w:left="214" w:hanging="214"/>
      </w:pPr>
      <w:r w:rsidRPr="003F6DED">
        <w:rPr>
          <w:rFonts w:ascii="ＭＳ ゴシック" w:eastAsia="ＭＳ ゴシック" w:hAnsi="ＭＳ ゴシック" w:hint="eastAsia"/>
        </w:rPr>
        <w:t>第８条</w:t>
      </w:r>
      <w:r w:rsidRPr="003F6DED">
        <w:rPr>
          <w:rFonts w:hint="eastAsia"/>
        </w:rPr>
        <w:t xml:space="preserve">　本会議における議員の一般質問及び議案質疑は、論点を明確にするため、一問一答の方式で行うことができる。</w:t>
      </w:r>
    </w:p>
    <w:p w:rsidR="003F6DED" w:rsidRPr="003F6DED" w:rsidRDefault="003F6DED" w:rsidP="003F6DED">
      <w:pPr>
        <w:ind w:left="214" w:hanging="214"/>
      </w:pPr>
      <w:r w:rsidRPr="003F6DED">
        <w:rPr>
          <w:rFonts w:hint="eastAsia"/>
        </w:rPr>
        <w:t>２</w:t>
      </w:r>
      <w:r>
        <w:rPr>
          <w:rFonts w:hint="eastAsia"/>
        </w:rPr>
        <w:t xml:space="preserve">　</w:t>
      </w:r>
      <w:r w:rsidRPr="003F6DED">
        <w:rPr>
          <w:rFonts w:hint="eastAsia"/>
        </w:rPr>
        <w:t>議長から本会議及び委員会への出席を要請された町長等は、議長又は委員長の許可を得て、議員の質問に対して反問することができる。</w:t>
      </w:r>
    </w:p>
    <w:p w:rsidR="003F6DED" w:rsidRPr="003F6DED" w:rsidRDefault="003F6DED" w:rsidP="003F6DED">
      <w:pPr>
        <w:ind w:left="214"/>
      </w:pPr>
      <w:r w:rsidRPr="003F6DED">
        <w:rPr>
          <w:rFonts w:hint="eastAsia"/>
        </w:rPr>
        <w:t>（議会審議における説明及び資料請求）</w:t>
      </w:r>
    </w:p>
    <w:p w:rsidR="003F6DED" w:rsidRPr="003F6DED" w:rsidRDefault="003F6DED" w:rsidP="003F6DED">
      <w:pPr>
        <w:ind w:left="214" w:hanging="214"/>
      </w:pPr>
      <w:r w:rsidRPr="003F6DED">
        <w:rPr>
          <w:rFonts w:ascii="ＭＳ ゴシック" w:eastAsia="ＭＳ ゴシック" w:hAnsi="ＭＳ ゴシック" w:hint="eastAsia"/>
        </w:rPr>
        <w:t>第９条</w:t>
      </w:r>
      <w:r w:rsidRPr="003F6DED">
        <w:rPr>
          <w:rFonts w:hint="eastAsia"/>
        </w:rPr>
        <w:t xml:space="preserve">　議会は、町長が重要議案を提案するときは、議会審議における論点を形成し政策の水準を高めるため、次に掲げる事項について説明及び資料を町長に求めることができる。</w:t>
      </w:r>
    </w:p>
    <w:p w:rsidR="003F6DED" w:rsidRPr="003F6DED" w:rsidRDefault="003F6DED" w:rsidP="003F6DED">
      <w:pPr>
        <w:ind w:left="428" w:hanging="214"/>
      </w:pPr>
      <w:r w:rsidRPr="003F6DED">
        <w:t>(</w:t>
      </w:r>
      <w:r w:rsidRPr="003F6DED">
        <w:rPr>
          <w:rFonts w:hint="eastAsia"/>
        </w:rPr>
        <w:t>１</w:t>
      </w:r>
      <w:r w:rsidRPr="003F6DED">
        <w:t>)</w:t>
      </w:r>
      <w:r>
        <w:rPr>
          <w:rFonts w:hint="eastAsia"/>
        </w:rPr>
        <w:t xml:space="preserve">　</w:t>
      </w:r>
      <w:r w:rsidRPr="003F6DED">
        <w:rPr>
          <w:rFonts w:hint="eastAsia"/>
        </w:rPr>
        <w:t>政策の必要性</w:t>
      </w:r>
    </w:p>
    <w:p w:rsidR="003F6DED" w:rsidRPr="003F6DED" w:rsidRDefault="003F6DED" w:rsidP="003F6DED">
      <w:pPr>
        <w:ind w:left="428" w:hanging="214"/>
      </w:pPr>
      <w:r w:rsidRPr="003F6DED">
        <w:t>(</w:t>
      </w:r>
      <w:r w:rsidRPr="003F6DED">
        <w:rPr>
          <w:rFonts w:hint="eastAsia"/>
        </w:rPr>
        <w:t>２</w:t>
      </w:r>
      <w:r w:rsidRPr="003F6DED">
        <w:t>)</w:t>
      </w:r>
      <w:r>
        <w:rPr>
          <w:rFonts w:hint="eastAsia"/>
        </w:rPr>
        <w:t xml:space="preserve">　</w:t>
      </w:r>
      <w:r w:rsidRPr="003F6DED">
        <w:rPr>
          <w:rFonts w:hint="eastAsia"/>
        </w:rPr>
        <w:t>提案に至るまでの経緯</w:t>
      </w:r>
    </w:p>
    <w:p w:rsidR="003F6DED" w:rsidRPr="003F6DED" w:rsidRDefault="003F6DED" w:rsidP="003F6DED">
      <w:pPr>
        <w:ind w:left="428" w:hanging="214"/>
      </w:pPr>
      <w:r w:rsidRPr="003F6DED">
        <w:t>(</w:t>
      </w:r>
      <w:r w:rsidRPr="003F6DED">
        <w:rPr>
          <w:rFonts w:hint="eastAsia"/>
        </w:rPr>
        <w:t>３</w:t>
      </w:r>
      <w:r w:rsidRPr="003F6DED">
        <w:t>)</w:t>
      </w:r>
      <w:r>
        <w:rPr>
          <w:rFonts w:hint="eastAsia"/>
        </w:rPr>
        <w:t xml:space="preserve">　</w:t>
      </w:r>
      <w:r w:rsidRPr="003F6DED">
        <w:rPr>
          <w:rFonts w:hint="eastAsia"/>
        </w:rPr>
        <w:t>財源措置</w:t>
      </w:r>
    </w:p>
    <w:p w:rsidR="003F6DED" w:rsidRPr="003F6DED" w:rsidRDefault="003F6DED" w:rsidP="003F6DED">
      <w:pPr>
        <w:ind w:left="428" w:hanging="214"/>
      </w:pPr>
      <w:r w:rsidRPr="003F6DED">
        <w:t>(</w:t>
      </w:r>
      <w:r w:rsidRPr="003F6DED">
        <w:rPr>
          <w:rFonts w:hint="eastAsia"/>
        </w:rPr>
        <w:t>４</w:t>
      </w:r>
      <w:r w:rsidRPr="003F6DED">
        <w:t>)</w:t>
      </w:r>
      <w:r>
        <w:rPr>
          <w:rFonts w:hint="eastAsia"/>
        </w:rPr>
        <w:t xml:space="preserve">　</w:t>
      </w:r>
      <w:r w:rsidRPr="003F6DED">
        <w:rPr>
          <w:rFonts w:hint="eastAsia"/>
        </w:rPr>
        <w:t>将来にわたるコスト計算</w:t>
      </w:r>
    </w:p>
    <w:p w:rsidR="003F6DED" w:rsidRPr="003F6DED" w:rsidRDefault="003F6DED" w:rsidP="003F6DED">
      <w:pPr>
        <w:ind w:left="428" w:hanging="214"/>
      </w:pPr>
      <w:r w:rsidRPr="003F6DED">
        <w:t>(</w:t>
      </w:r>
      <w:r w:rsidRPr="003F6DED">
        <w:rPr>
          <w:rFonts w:hint="eastAsia"/>
        </w:rPr>
        <w:t>５</w:t>
      </w:r>
      <w:r w:rsidRPr="003F6DED">
        <w:t>)</w:t>
      </w:r>
      <w:r>
        <w:rPr>
          <w:rFonts w:hint="eastAsia"/>
        </w:rPr>
        <w:t xml:space="preserve">　</w:t>
      </w:r>
      <w:r w:rsidRPr="003F6DED">
        <w:rPr>
          <w:rFonts w:hint="eastAsia"/>
        </w:rPr>
        <w:t>総合計画との整合性</w:t>
      </w:r>
    </w:p>
    <w:p w:rsidR="003F6DED" w:rsidRPr="003F6DED" w:rsidRDefault="003F6DED" w:rsidP="003F6DED">
      <w:pPr>
        <w:ind w:left="428" w:hanging="214"/>
      </w:pPr>
      <w:r w:rsidRPr="003F6DED">
        <w:t>(</w:t>
      </w:r>
      <w:r w:rsidRPr="003F6DED">
        <w:rPr>
          <w:rFonts w:hint="eastAsia"/>
        </w:rPr>
        <w:t>６</w:t>
      </w:r>
      <w:r w:rsidRPr="003F6DED">
        <w:t>)</w:t>
      </w:r>
      <w:r>
        <w:rPr>
          <w:rFonts w:hint="eastAsia"/>
        </w:rPr>
        <w:t xml:space="preserve">　</w:t>
      </w:r>
      <w:r w:rsidRPr="003F6DED">
        <w:rPr>
          <w:rFonts w:hint="eastAsia"/>
        </w:rPr>
        <w:t>前各号に掲げるもののほか、議会が必要と認める事項</w:t>
      </w:r>
    </w:p>
    <w:p w:rsidR="003F6DED" w:rsidRPr="003F6DED" w:rsidRDefault="003F6DED" w:rsidP="003F6DED">
      <w:pPr>
        <w:ind w:left="214"/>
      </w:pPr>
      <w:r w:rsidRPr="003F6DED">
        <w:rPr>
          <w:rFonts w:hint="eastAsia"/>
        </w:rPr>
        <w:t>（議会等からの説明要求）</w:t>
      </w:r>
    </w:p>
    <w:p w:rsidR="003F6DED" w:rsidRPr="003F6DED" w:rsidRDefault="003F6DED" w:rsidP="003F6DED">
      <w:pPr>
        <w:ind w:left="214" w:hanging="214"/>
      </w:pPr>
      <w:r w:rsidRPr="003F6DED">
        <w:rPr>
          <w:rFonts w:ascii="ＭＳ ゴシック" w:eastAsia="ＭＳ ゴシック" w:hAnsi="ＭＳ ゴシック" w:hint="eastAsia"/>
        </w:rPr>
        <w:t>第</w:t>
      </w:r>
      <w:r w:rsidRPr="003F6DED">
        <w:rPr>
          <w:rFonts w:ascii="ＭＳ ゴシック" w:eastAsia="ＭＳ ゴシック" w:hAnsi="ＭＳ ゴシック"/>
        </w:rPr>
        <w:t>10</w:t>
      </w:r>
      <w:r w:rsidRPr="003F6DED">
        <w:rPr>
          <w:rFonts w:ascii="ＭＳ ゴシック" w:eastAsia="ＭＳ ゴシック" w:hAnsi="ＭＳ ゴシック" w:hint="eastAsia"/>
        </w:rPr>
        <w:t>条</w:t>
      </w:r>
      <w:r w:rsidRPr="003F6DED">
        <w:rPr>
          <w:rFonts w:hint="eastAsia"/>
        </w:rPr>
        <w:t xml:space="preserve">　町長等は、議会又は議員から、町長等が執行する事務に関する資料の提出又は説明の要求があったときは、誠実に対応するものとする。</w:t>
      </w:r>
    </w:p>
    <w:p w:rsidR="003F6DED" w:rsidRPr="003F6DED" w:rsidRDefault="003F6DED" w:rsidP="003F6DED">
      <w:pPr>
        <w:ind w:left="214"/>
      </w:pPr>
      <w:r w:rsidRPr="003F6DED">
        <w:rPr>
          <w:rFonts w:hint="eastAsia"/>
        </w:rPr>
        <w:t>（議決事項）</w:t>
      </w:r>
    </w:p>
    <w:p w:rsidR="003F6DED" w:rsidRPr="003F6DED" w:rsidRDefault="003F6DED" w:rsidP="003F6DED">
      <w:pPr>
        <w:ind w:left="214" w:hanging="214"/>
      </w:pPr>
      <w:r w:rsidRPr="003F6DED">
        <w:rPr>
          <w:rFonts w:ascii="ＭＳ ゴシック" w:eastAsia="ＭＳ ゴシック" w:hAnsi="ＭＳ ゴシック" w:hint="eastAsia"/>
        </w:rPr>
        <w:t>第</w:t>
      </w:r>
      <w:r w:rsidRPr="003F6DED">
        <w:rPr>
          <w:rFonts w:ascii="ＭＳ ゴシック" w:eastAsia="ＭＳ ゴシック" w:hAnsi="ＭＳ ゴシック"/>
        </w:rPr>
        <w:t>11</w:t>
      </w:r>
      <w:r w:rsidRPr="003F6DED">
        <w:rPr>
          <w:rFonts w:ascii="ＭＳ ゴシック" w:eastAsia="ＭＳ ゴシック" w:hAnsi="ＭＳ ゴシック" w:hint="eastAsia"/>
        </w:rPr>
        <w:t>条</w:t>
      </w:r>
      <w:r w:rsidRPr="003F6DED">
        <w:rPr>
          <w:rFonts w:hint="eastAsia"/>
        </w:rPr>
        <w:t xml:space="preserve">　法第</w:t>
      </w:r>
      <w:r w:rsidRPr="003F6DED">
        <w:t>96</w:t>
      </w:r>
      <w:r w:rsidRPr="003F6DED">
        <w:rPr>
          <w:rFonts w:hint="eastAsia"/>
        </w:rPr>
        <w:t>条第２項の規定による議会の議決すべき事件は、佐久穂町総合計画の基本構想の策定又は変更及び廃止に関することとする。</w:t>
      </w:r>
    </w:p>
    <w:p w:rsidR="003F6DED" w:rsidRPr="003F6DED" w:rsidRDefault="003F6DED" w:rsidP="003F6DED">
      <w:pPr>
        <w:ind w:left="214"/>
      </w:pPr>
      <w:r w:rsidRPr="003F6DED">
        <w:rPr>
          <w:rFonts w:hint="eastAsia"/>
        </w:rPr>
        <w:t>（財政上の措置等）</w:t>
      </w:r>
    </w:p>
    <w:p w:rsidR="003F6DED" w:rsidRDefault="003F6DED" w:rsidP="003F6DED">
      <w:pPr>
        <w:ind w:left="214" w:hanging="214"/>
      </w:pPr>
      <w:r w:rsidRPr="003F6DED">
        <w:rPr>
          <w:rFonts w:ascii="ＭＳ ゴシック" w:eastAsia="ＭＳ ゴシック" w:hAnsi="ＭＳ ゴシック" w:hint="eastAsia"/>
        </w:rPr>
        <w:t>第</w:t>
      </w:r>
      <w:r w:rsidRPr="003F6DED">
        <w:rPr>
          <w:rFonts w:ascii="ＭＳ ゴシック" w:eastAsia="ＭＳ ゴシック" w:hAnsi="ＭＳ ゴシック"/>
        </w:rPr>
        <w:t>12</w:t>
      </w:r>
      <w:r w:rsidRPr="003F6DED">
        <w:rPr>
          <w:rFonts w:ascii="ＭＳ ゴシック" w:eastAsia="ＭＳ ゴシック" w:hAnsi="ＭＳ ゴシック" w:hint="eastAsia"/>
        </w:rPr>
        <w:t>条</w:t>
      </w:r>
      <w:r w:rsidRPr="003F6DED">
        <w:rPr>
          <w:rFonts w:hint="eastAsia"/>
        </w:rPr>
        <w:t xml:space="preserve">　町長は、この条例の目的を達成するため必要な財政上の措置その他の措置を講じるよう努めるものとする。</w:t>
      </w:r>
    </w:p>
    <w:p w:rsidR="003C228C" w:rsidRPr="003F6DED" w:rsidRDefault="003C228C" w:rsidP="003F6DED">
      <w:pPr>
        <w:ind w:left="214" w:hanging="214"/>
        <w:rPr>
          <w:rFonts w:hint="eastAsia"/>
        </w:rPr>
      </w:pPr>
    </w:p>
    <w:p w:rsidR="003F6DED" w:rsidRPr="003F6DED" w:rsidRDefault="003F6DED" w:rsidP="003F6DED">
      <w:pPr>
        <w:ind w:left="1498" w:hanging="856"/>
      </w:pPr>
      <w:r w:rsidRPr="003F6DED">
        <w:rPr>
          <w:rFonts w:ascii="ＭＳ ゴシック" w:eastAsia="ＭＳ ゴシック" w:hAnsi="ＭＳ ゴシック" w:hint="eastAsia"/>
        </w:rPr>
        <w:t>第６章</w:t>
      </w:r>
      <w:r w:rsidRPr="003F6DED">
        <w:rPr>
          <w:rFonts w:hint="eastAsia"/>
        </w:rPr>
        <w:t xml:space="preserve">　議会の機能強化</w:t>
      </w:r>
    </w:p>
    <w:p w:rsidR="003F6DED" w:rsidRPr="003F6DED" w:rsidRDefault="003F6DED" w:rsidP="003F6DED">
      <w:pPr>
        <w:ind w:left="214"/>
      </w:pPr>
      <w:r w:rsidRPr="003F6DED">
        <w:rPr>
          <w:rFonts w:hint="eastAsia"/>
        </w:rPr>
        <w:t>（議会の機能強化）</w:t>
      </w:r>
    </w:p>
    <w:p w:rsidR="003F6DED" w:rsidRPr="003F6DED" w:rsidRDefault="003F6DED" w:rsidP="003F6DED">
      <w:pPr>
        <w:ind w:left="214" w:hanging="214"/>
      </w:pPr>
      <w:r w:rsidRPr="003F6DED">
        <w:rPr>
          <w:rFonts w:ascii="ＭＳ ゴシック" w:eastAsia="ＭＳ ゴシック" w:hAnsi="ＭＳ ゴシック" w:hint="eastAsia"/>
        </w:rPr>
        <w:t>第</w:t>
      </w:r>
      <w:r w:rsidRPr="003F6DED">
        <w:rPr>
          <w:rFonts w:ascii="ＭＳ ゴシック" w:eastAsia="ＭＳ ゴシック" w:hAnsi="ＭＳ ゴシック"/>
        </w:rPr>
        <w:t>13</w:t>
      </w:r>
      <w:r w:rsidRPr="003F6DED">
        <w:rPr>
          <w:rFonts w:ascii="ＭＳ ゴシック" w:eastAsia="ＭＳ ゴシック" w:hAnsi="ＭＳ ゴシック" w:hint="eastAsia"/>
        </w:rPr>
        <w:t>条</w:t>
      </w:r>
      <w:r w:rsidRPr="003F6DED">
        <w:rPr>
          <w:rFonts w:hint="eastAsia"/>
        </w:rPr>
        <w:t xml:space="preserve">　議会は、議員相互間の自由討議を中心に運営しなければならない。</w:t>
      </w:r>
    </w:p>
    <w:p w:rsidR="003F6DED" w:rsidRPr="003F6DED" w:rsidRDefault="003F6DED" w:rsidP="003F6DED">
      <w:pPr>
        <w:ind w:left="214" w:hanging="214"/>
      </w:pPr>
      <w:r w:rsidRPr="003F6DED">
        <w:rPr>
          <w:rFonts w:hint="eastAsia"/>
        </w:rPr>
        <w:t>２</w:t>
      </w:r>
      <w:r>
        <w:rPr>
          <w:rFonts w:hint="eastAsia"/>
        </w:rPr>
        <w:t xml:space="preserve">　</w:t>
      </w:r>
      <w:r w:rsidRPr="003F6DED">
        <w:rPr>
          <w:rFonts w:hint="eastAsia"/>
        </w:rPr>
        <w:t>議会は、本会議及び委員会において、議員、委員会及び町長提出議案並びに町民提案に関して審議し結論を出す場合、議員相互間の議論を尽くして合意形成に努めるものとする。</w:t>
      </w:r>
    </w:p>
    <w:p w:rsidR="003F6DED" w:rsidRPr="003F6DED" w:rsidRDefault="003F6DED" w:rsidP="003F6DED">
      <w:pPr>
        <w:ind w:left="214"/>
      </w:pPr>
      <w:r w:rsidRPr="003F6DED">
        <w:rPr>
          <w:rFonts w:hint="eastAsia"/>
        </w:rPr>
        <w:t>（全員協議会の開催）</w:t>
      </w:r>
    </w:p>
    <w:p w:rsidR="003F6DED" w:rsidRPr="003F6DED" w:rsidRDefault="003F6DED" w:rsidP="003F6DED">
      <w:pPr>
        <w:ind w:left="214" w:hanging="214"/>
      </w:pPr>
      <w:r w:rsidRPr="003F6DED">
        <w:rPr>
          <w:rFonts w:ascii="ＭＳ ゴシック" w:eastAsia="ＭＳ ゴシック" w:hAnsi="ＭＳ ゴシック" w:hint="eastAsia"/>
        </w:rPr>
        <w:t>第</w:t>
      </w:r>
      <w:r w:rsidRPr="003F6DED">
        <w:rPr>
          <w:rFonts w:ascii="ＭＳ ゴシック" w:eastAsia="ＭＳ ゴシック" w:hAnsi="ＭＳ ゴシック"/>
        </w:rPr>
        <w:t>14</w:t>
      </w:r>
      <w:r w:rsidRPr="003F6DED">
        <w:rPr>
          <w:rFonts w:ascii="ＭＳ ゴシック" w:eastAsia="ＭＳ ゴシック" w:hAnsi="ＭＳ ゴシック" w:hint="eastAsia"/>
        </w:rPr>
        <w:t>条</w:t>
      </w:r>
      <w:r w:rsidRPr="003F6DED">
        <w:rPr>
          <w:rFonts w:hint="eastAsia"/>
        </w:rPr>
        <w:t xml:space="preserve">　定例会開催月以外の月に１回は、全員協議会を開催する。</w:t>
      </w:r>
    </w:p>
    <w:p w:rsidR="003F6DED" w:rsidRPr="003F6DED" w:rsidRDefault="003F6DED" w:rsidP="003F6DED">
      <w:pPr>
        <w:ind w:left="214"/>
      </w:pPr>
      <w:r w:rsidRPr="003F6DED">
        <w:rPr>
          <w:rFonts w:hint="eastAsia"/>
        </w:rPr>
        <w:t>（政策討論会）</w:t>
      </w:r>
    </w:p>
    <w:p w:rsidR="003F6DED" w:rsidRPr="003F6DED" w:rsidRDefault="003F6DED" w:rsidP="003F6DED">
      <w:pPr>
        <w:ind w:left="214" w:hanging="214"/>
      </w:pPr>
      <w:r w:rsidRPr="003F6DED">
        <w:rPr>
          <w:rFonts w:ascii="ＭＳ ゴシック" w:eastAsia="ＭＳ ゴシック" w:hAnsi="ＭＳ ゴシック" w:hint="eastAsia"/>
        </w:rPr>
        <w:t>第</w:t>
      </w:r>
      <w:r w:rsidRPr="003F6DED">
        <w:rPr>
          <w:rFonts w:ascii="ＭＳ ゴシック" w:eastAsia="ＭＳ ゴシック" w:hAnsi="ＭＳ ゴシック"/>
        </w:rPr>
        <w:t>15</w:t>
      </w:r>
      <w:r w:rsidRPr="003F6DED">
        <w:rPr>
          <w:rFonts w:ascii="ＭＳ ゴシック" w:eastAsia="ＭＳ ゴシック" w:hAnsi="ＭＳ ゴシック" w:hint="eastAsia"/>
        </w:rPr>
        <w:t>条</w:t>
      </w:r>
      <w:r w:rsidRPr="003F6DED">
        <w:rPr>
          <w:rFonts w:hint="eastAsia"/>
        </w:rPr>
        <w:t xml:space="preserve">　町政に関する重要な政策及び課題に対して、議会としての共通認識の醸成を図り、合意形成を得るため、政策討論会を開催することができる。</w:t>
      </w:r>
    </w:p>
    <w:p w:rsidR="003F6DED" w:rsidRPr="003F6DED" w:rsidRDefault="003F6DED" w:rsidP="003F6DED">
      <w:pPr>
        <w:ind w:left="214"/>
      </w:pPr>
      <w:r w:rsidRPr="003F6DED">
        <w:rPr>
          <w:rFonts w:hint="eastAsia"/>
        </w:rPr>
        <w:t>（議員研修の充実強化）</w:t>
      </w:r>
    </w:p>
    <w:p w:rsidR="003F6DED" w:rsidRPr="003F6DED" w:rsidRDefault="003F6DED" w:rsidP="003F6DED">
      <w:pPr>
        <w:ind w:left="214" w:hanging="214"/>
      </w:pPr>
      <w:r w:rsidRPr="003F6DED">
        <w:rPr>
          <w:rFonts w:ascii="ＭＳ ゴシック" w:eastAsia="ＭＳ ゴシック" w:hAnsi="ＭＳ ゴシック" w:hint="eastAsia"/>
        </w:rPr>
        <w:t>第</w:t>
      </w:r>
      <w:r w:rsidRPr="003F6DED">
        <w:rPr>
          <w:rFonts w:ascii="ＭＳ ゴシック" w:eastAsia="ＭＳ ゴシック" w:hAnsi="ＭＳ ゴシック"/>
        </w:rPr>
        <w:t>16</w:t>
      </w:r>
      <w:r w:rsidRPr="003F6DED">
        <w:rPr>
          <w:rFonts w:ascii="ＭＳ ゴシック" w:eastAsia="ＭＳ ゴシック" w:hAnsi="ＭＳ ゴシック" w:hint="eastAsia"/>
        </w:rPr>
        <w:t>条</w:t>
      </w:r>
      <w:r w:rsidRPr="003F6DED">
        <w:rPr>
          <w:rFonts w:hint="eastAsia"/>
        </w:rPr>
        <w:t xml:space="preserve">　議会は、議員の立案能力の向上を図るため、議員研修の充実強化に努めるものとする。</w:t>
      </w:r>
    </w:p>
    <w:p w:rsidR="003F6DED" w:rsidRPr="003F6DED" w:rsidRDefault="003F6DED" w:rsidP="003F6DED">
      <w:pPr>
        <w:ind w:left="214"/>
      </w:pPr>
      <w:r w:rsidRPr="003F6DED">
        <w:rPr>
          <w:rFonts w:hint="eastAsia"/>
        </w:rPr>
        <w:t>（議会広報）</w:t>
      </w:r>
    </w:p>
    <w:p w:rsidR="003F6DED" w:rsidRPr="003F6DED" w:rsidRDefault="003F6DED" w:rsidP="003F6DED">
      <w:pPr>
        <w:ind w:left="214" w:hanging="214"/>
      </w:pPr>
      <w:r w:rsidRPr="003F6DED">
        <w:rPr>
          <w:rFonts w:ascii="ＭＳ ゴシック" w:eastAsia="ＭＳ ゴシック" w:hAnsi="ＭＳ ゴシック" w:hint="eastAsia"/>
        </w:rPr>
        <w:t>第</w:t>
      </w:r>
      <w:r w:rsidRPr="003F6DED">
        <w:rPr>
          <w:rFonts w:ascii="ＭＳ ゴシック" w:eastAsia="ＭＳ ゴシック" w:hAnsi="ＭＳ ゴシック"/>
        </w:rPr>
        <w:t>17</w:t>
      </w:r>
      <w:r w:rsidRPr="003F6DED">
        <w:rPr>
          <w:rFonts w:ascii="ＭＳ ゴシック" w:eastAsia="ＭＳ ゴシック" w:hAnsi="ＭＳ ゴシック" w:hint="eastAsia"/>
        </w:rPr>
        <w:t>条</w:t>
      </w:r>
      <w:r w:rsidRPr="003F6DED">
        <w:rPr>
          <w:rFonts w:hint="eastAsia"/>
        </w:rPr>
        <w:t xml:space="preserve">　議会は、町政及び議会審議に係る重要な情報及び議会活動全般に関する内容を議会広報で公表するものとし、議員は、議会広報にその情報発信を頼ることなく、町民に対して積極的にその内容を開示することに努める。</w:t>
      </w:r>
    </w:p>
    <w:p w:rsidR="003F6DED" w:rsidRDefault="003F6DED" w:rsidP="003F6DED">
      <w:pPr>
        <w:ind w:left="214" w:hanging="214"/>
      </w:pPr>
      <w:r w:rsidRPr="003F6DED">
        <w:rPr>
          <w:rFonts w:hint="eastAsia"/>
        </w:rPr>
        <w:t>２</w:t>
      </w:r>
      <w:r>
        <w:rPr>
          <w:rFonts w:hint="eastAsia"/>
        </w:rPr>
        <w:t xml:space="preserve">　</w:t>
      </w:r>
      <w:r w:rsidRPr="003F6DED">
        <w:rPr>
          <w:rFonts w:hint="eastAsia"/>
        </w:rPr>
        <w:t>議会は、多様な広報手段を活用することにより、多くの町民が議会及び町政に関心を持つよう努めるものとする。</w:t>
      </w:r>
    </w:p>
    <w:p w:rsidR="003C228C" w:rsidRPr="003F6DED" w:rsidRDefault="003C228C" w:rsidP="003F6DED">
      <w:pPr>
        <w:ind w:left="214" w:hanging="214"/>
        <w:rPr>
          <w:rFonts w:hint="eastAsia"/>
        </w:rPr>
      </w:pPr>
    </w:p>
    <w:p w:rsidR="003F6DED" w:rsidRPr="003F6DED" w:rsidRDefault="003F6DED" w:rsidP="003F6DED">
      <w:pPr>
        <w:ind w:left="1498" w:hanging="856"/>
      </w:pPr>
      <w:r w:rsidRPr="003F6DED">
        <w:rPr>
          <w:rFonts w:ascii="ＭＳ ゴシック" w:eastAsia="ＭＳ ゴシック" w:hAnsi="ＭＳ ゴシック" w:hint="eastAsia"/>
        </w:rPr>
        <w:t>第７章</w:t>
      </w:r>
      <w:r w:rsidRPr="003F6DED">
        <w:rPr>
          <w:rFonts w:hint="eastAsia"/>
        </w:rPr>
        <w:t xml:space="preserve">　議会事務局及び議会図書室</w:t>
      </w:r>
    </w:p>
    <w:p w:rsidR="003F6DED" w:rsidRPr="003F6DED" w:rsidRDefault="003F6DED" w:rsidP="003F6DED">
      <w:pPr>
        <w:ind w:left="214"/>
      </w:pPr>
      <w:r w:rsidRPr="003F6DED">
        <w:rPr>
          <w:rFonts w:hint="eastAsia"/>
        </w:rPr>
        <w:t>（議会事務局の体制整備）</w:t>
      </w:r>
    </w:p>
    <w:p w:rsidR="003F6DED" w:rsidRPr="003F6DED" w:rsidRDefault="003F6DED" w:rsidP="003F6DED">
      <w:pPr>
        <w:ind w:left="214" w:hanging="214"/>
      </w:pPr>
      <w:r w:rsidRPr="003F6DED">
        <w:rPr>
          <w:rFonts w:ascii="ＭＳ ゴシック" w:eastAsia="ＭＳ ゴシック" w:hAnsi="ＭＳ ゴシック" w:hint="eastAsia"/>
        </w:rPr>
        <w:t>第</w:t>
      </w:r>
      <w:r w:rsidRPr="003F6DED">
        <w:rPr>
          <w:rFonts w:ascii="ＭＳ ゴシック" w:eastAsia="ＭＳ ゴシック" w:hAnsi="ＭＳ ゴシック"/>
        </w:rPr>
        <w:t>18</w:t>
      </w:r>
      <w:r w:rsidRPr="003F6DED">
        <w:rPr>
          <w:rFonts w:ascii="ＭＳ ゴシック" w:eastAsia="ＭＳ ゴシック" w:hAnsi="ＭＳ ゴシック" w:hint="eastAsia"/>
        </w:rPr>
        <w:t>条</w:t>
      </w:r>
      <w:r w:rsidRPr="003F6DED">
        <w:rPr>
          <w:rFonts w:hint="eastAsia"/>
        </w:rPr>
        <w:t xml:space="preserve">　議会は、議会及び議員の政策形成並びに立案機能を補助する組織として、議会事務局の調査及び法務機能の充実強化を図るよう努めるものとする。</w:t>
      </w:r>
    </w:p>
    <w:p w:rsidR="003F6DED" w:rsidRPr="003F6DED" w:rsidRDefault="003F6DED" w:rsidP="003F6DED">
      <w:pPr>
        <w:ind w:left="214"/>
      </w:pPr>
      <w:r w:rsidRPr="003F6DED">
        <w:rPr>
          <w:rFonts w:hint="eastAsia"/>
        </w:rPr>
        <w:t>（議会図書室）</w:t>
      </w:r>
    </w:p>
    <w:p w:rsidR="003F6DED" w:rsidRDefault="003F6DED" w:rsidP="003F6DED">
      <w:pPr>
        <w:ind w:left="214" w:hanging="214"/>
      </w:pPr>
      <w:r w:rsidRPr="003F6DED">
        <w:rPr>
          <w:rFonts w:ascii="ＭＳ ゴシック" w:eastAsia="ＭＳ ゴシック" w:hAnsi="ＭＳ ゴシック" w:hint="eastAsia"/>
        </w:rPr>
        <w:t>第</w:t>
      </w:r>
      <w:r w:rsidRPr="003F6DED">
        <w:rPr>
          <w:rFonts w:ascii="ＭＳ ゴシック" w:eastAsia="ＭＳ ゴシック" w:hAnsi="ＭＳ ゴシック"/>
        </w:rPr>
        <w:t>19</w:t>
      </w:r>
      <w:r w:rsidRPr="003F6DED">
        <w:rPr>
          <w:rFonts w:ascii="ＭＳ ゴシック" w:eastAsia="ＭＳ ゴシック" w:hAnsi="ＭＳ ゴシック" w:hint="eastAsia"/>
        </w:rPr>
        <w:t>条</w:t>
      </w:r>
      <w:r w:rsidRPr="003F6DED">
        <w:rPr>
          <w:rFonts w:hint="eastAsia"/>
        </w:rPr>
        <w:t xml:space="preserve">　議会は、議会及び議員の調査研究に資するため、議会図書室の充実に努めるものとする。</w:t>
      </w:r>
    </w:p>
    <w:p w:rsidR="003C228C" w:rsidRPr="003F6DED" w:rsidRDefault="003C228C" w:rsidP="003F6DED">
      <w:pPr>
        <w:ind w:left="214" w:hanging="214"/>
        <w:rPr>
          <w:rFonts w:hint="eastAsia"/>
        </w:rPr>
      </w:pPr>
    </w:p>
    <w:p w:rsidR="003F6DED" w:rsidRPr="003F6DED" w:rsidRDefault="003F6DED" w:rsidP="003F6DED">
      <w:pPr>
        <w:ind w:left="1498" w:hanging="856"/>
      </w:pPr>
      <w:r w:rsidRPr="003F6DED">
        <w:rPr>
          <w:rFonts w:ascii="ＭＳ ゴシック" w:eastAsia="ＭＳ ゴシック" w:hAnsi="ＭＳ ゴシック" w:hint="eastAsia"/>
        </w:rPr>
        <w:t>第８章</w:t>
      </w:r>
      <w:r w:rsidRPr="003F6DED">
        <w:rPr>
          <w:rFonts w:hint="eastAsia"/>
        </w:rPr>
        <w:t xml:space="preserve">　議員定数及び議員報酬</w:t>
      </w:r>
    </w:p>
    <w:p w:rsidR="003F6DED" w:rsidRPr="003F6DED" w:rsidRDefault="003F6DED" w:rsidP="003F6DED">
      <w:pPr>
        <w:ind w:left="214"/>
      </w:pPr>
      <w:r w:rsidRPr="003F6DED">
        <w:rPr>
          <w:rFonts w:hint="eastAsia"/>
        </w:rPr>
        <w:t>（議員定数）</w:t>
      </w:r>
    </w:p>
    <w:p w:rsidR="003F6DED" w:rsidRPr="003F6DED" w:rsidRDefault="003F6DED" w:rsidP="003F6DED">
      <w:pPr>
        <w:ind w:left="214" w:hanging="214"/>
      </w:pPr>
      <w:r w:rsidRPr="003F6DED">
        <w:rPr>
          <w:rFonts w:ascii="ＭＳ ゴシック" w:eastAsia="ＭＳ ゴシック" w:hAnsi="ＭＳ ゴシック" w:hint="eastAsia"/>
        </w:rPr>
        <w:t>第</w:t>
      </w:r>
      <w:r w:rsidRPr="003F6DED">
        <w:rPr>
          <w:rFonts w:ascii="ＭＳ ゴシック" w:eastAsia="ＭＳ ゴシック" w:hAnsi="ＭＳ ゴシック"/>
        </w:rPr>
        <w:t>20</w:t>
      </w:r>
      <w:r w:rsidRPr="003F6DED">
        <w:rPr>
          <w:rFonts w:ascii="ＭＳ ゴシック" w:eastAsia="ＭＳ ゴシック" w:hAnsi="ＭＳ ゴシック" w:hint="eastAsia"/>
        </w:rPr>
        <w:t>条</w:t>
      </w:r>
      <w:r w:rsidRPr="003F6DED">
        <w:rPr>
          <w:rFonts w:hint="eastAsia"/>
        </w:rPr>
        <w:t xml:space="preserve">　議員定数は、別に条例で定める。</w:t>
      </w:r>
    </w:p>
    <w:p w:rsidR="003F6DED" w:rsidRPr="003F6DED" w:rsidRDefault="003F6DED" w:rsidP="003F6DED">
      <w:pPr>
        <w:ind w:left="214" w:hanging="214"/>
      </w:pPr>
      <w:r w:rsidRPr="003F6DED">
        <w:rPr>
          <w:rFonts w:hint="eastAsia"/>
        </w:rPr>
        <w:t>２</w:t>
      </w:r>
      <w:r>
        <w:rPr>
          <w:rFonts w:hint="eastAsia"/>
        </w:rPr>
        <w:t xml:space="preserve">　</w:t>
      </w:r>
      <w:r w:rsidRPr="003F6DED">
        <w:rPr>
          <w:rFonts w:hint="eastAsia"/>
        </w:rPr>
        <w:t>議員定数の改正に当たっては、行財政改革の視点だけではなく、町政の現状と課題、将来の予測と展望を十分に勘案するものとする。</w:t>
      </w:r>
    </w:p>
    <w:p w:rsidR="003F6DED" w:rsidRPr="003F6DED" w:rsidRDefault="003F6DED" w:rsidP="003F6DED">
      <w:pPr>
        <w:ind w:left="214"/>
      </w:pPr>
      <w:r w:rsidRPr="003F6DED">
        <w:rPr>
          <w:rFonts w:hint="eastAsia"/>
        </w:rPr>
        <w:t>（議員報酬）</w:t>
      </w:r>
    </w:p>
    <w:p w:rsidR="003F6DED" w:rsidRPr="003F6DED" w:rsidRDefault="003F6DED" w:rsidP="003F6DED">
      <w:pPr>
        <w:ind w:left="214" w:hanging="214"/>
      </w:pPr>
      <w:r w:rsidRPr="003F6DED">
        <w:rPr>
          <w:rFonts w:ascii="ＭＳ ゴシック" w:eastAsia="ＭＳ ゴシック" w:hAnsi="ＭＳ ゴシック" w:hint="eastAsia"/>
        </w:rPr>
        <w:t>第</w:t>
      </w:r>
      <w:r w:rsidRPr="003F6DED">
        <w:rPr>
          <w:rFonts w:ascii="ＭＳ ゴシック" w:eastAsia="ＭＳ ゴシック" w:hAnsi="ＭＳ ゴシック"/>
        </w:rPr>
        <w:t>21</w:t>
      </w:r>
      <w:r w:rsidRPr="003F6DED">
        <w:rPr>
          <w:rFonts w:ascii="ＭＳ ゴシック" w:eastAsia="ＭＳ ゴシック" w:hAnsi="ＭＳ ゴシック" w:hint="eastAsia"/>
        </w:rPr>
        <w:t>条</w:t>
      </w:r>
      <w:r w:rsidRPr="003F6DED">
        <w:rPr>
          <w:rFonts w:hint="eastAsia"/>
        </w:rPr>
        <w:t xml:space="preserve">　議員報酬は別に条例で定める。</w:t>
      </w:r>
    </w:p>
    <w:p w:rsidR="003F6DED" w:rsidRDefault="003F6DED" w:rsidP="003F6DED">
      <w:pPr>
        <w:ind w:left="214" w:hanging="214"/>
      </w:pPr>
      <w:r w:rsidRPr="003F6DED">
        <w:rPr>
          <w:rFonts w:hint="eastAsia"/>
        </w:rPr>
        <w:t>２</w:t>
      </w:r>
      <w:r>
        <w:rPr>
          <w:rFonts w:hint="eastAsia"/>
        </w:rPr>
        <w:t xml:space="preserve">　</w:t>
      </w:r>
      <w:r w:rsidRPr="003F6DED">
        <w:rPr>
          <w:rFonts w:hint="eastAsia"/>
        </w:rPr>
        <w:t>議員報酬の改正に当たっては、佐久穂町特別職報酬等審議会の意見を参考に決定するものとする。</w:t>
      </w:r>
    </w:p>
    <w:p w:rsidR="003C228C" w:rsidRPr="003F6DED" w:rsidRDefault="003C228C" w:rsidP="003F6DED">
      <w:pPr>
        <w:ind w:left="214" w:hanging="214"/>
        <w:rPr>
          <w:rFonts w:hint="eastAsia"/>
        </w:rPr>
      </w:pPr>
    </w:p>
    <w:p w:rsidR="003F6DED" w:rsidRPr="003F6DED" w:rsidRDefault="003F6DED" w:rsidP="003F6DED">
      <w:pPr>
        <w:ind w:left="1498" w:hanging="856"/>
      </w:pPr>
      <w:r w:rsidRPr="003F6DED">
        <w:rPr>
          <w:rFonts w:ascii="ＭＳ ゴシック" w:eastAsia="ＭＳ ゴシック" w:hAnsi="ＭＳ ゴシック" w:hint="eastAsia"/>
        </w:rPr>
        <w:t>第９章</w:t>
      </w:r>
      <w:r w:rsidRPr="003F6DED">
        <w:rPr>
          <w:rFonts w:hint="eastAsia"/>
        </w:rPr>
        <w:t xml:space="preserve">　議会の災害対応</w:t>
      </w:r>
    </w:p>
    <w:p w:rsidR="003F6DED" w:rsidRPr="003F6DED" w:rsidRDefault="003F6DED" w:rsidP="003F6DED">
      <w:pPr>
        <w:ind w:left="214"/>
      </w:pPr>
      <w:r w:rsidRPr="003F6DED">
        <w:rPr>
          <w:rFonts w:hint="eastAsia"/>
        </w:rPr>
        <w:t>（災害時の体制整備と役割）</w:t>
      </w:r>
    </w:p>
    <w:p w:rsidR="003F6DED" w:rsidRPr="003F6DED" w:rsidRDefault="003F6DED" w:rsidP="003F6DED">
      <w:pPr>
        <w:ind w:left="214" w:hanging="214"/>
      </w:pPr>
      <w:r w:rsidRPr="003F6DED">
        <w:rPr>
          <w:rFonts w:ascii="ＭＳ ゴシック" w:eastAsia="ＭＳ ゴシック" w:hAnsi="ＭＳ ゴシック" w:hint="eastAsia"/>
        </w:rPr>
        <w:t>第</w:t>
      </w:r>
      <w:r w:rsidRPr="003F6DED">
        <w:rPr>
          <w:rFonts w:ascii="ＭＳ ゴシック" w:eastAsia="ＭＳ ゴシック" w:hAnsi="ＭＳ ゴシック"/>
        </w:rPr>
        <w:t>22</w:t>
      </w:r>
      <w:r w:rsidRPr="003F6DED">
        <w:rPr>
          <w:rFonts w:ascii="ＭＳ ゴシック" w:eastAsia="ＭＳ ゴシック" w:hAnsi="ＭＳ ゴシック" w:hint="eastAsia"/>
        </w:rPr>
        <w:t>条</w:t>
      </w:r>
      <w:r w:rsidRPr="003F6DED">
        <w:rPr>
          <w:rFonts w:hint="eastAsia"/>
        </w:rPr>
        <w:t xml:space="preserve">　議会は、大規模災害等の緊急の事態が発生したときは、必要に応じて、議員による協議、調整等を行うための組織を設置するものとする。</w:t>
      </w:r>
    </w:p>
    <w:p w:rsidR="003F6DED" w:rsidRDefault="003F6DED" w:rsidP="003F6DED">
      <w:pPr>
        <w:ind w:left="214" w:hanging="214"/>
      </w:pPr>
      <w:r w:rsidRPr="003F6DED">
        <w:rPr>
          <w:rFonts w:hint="eastAsia"/>
        </w:rPr>
        <w:t>２</w:t>
      </w:r>
      <w:r>
        <w:rPr>
          <w:rFonts w:hint="eastAsia"/>
        </w:rPr>
        <w:t xml:space="preserve">　</w:t>
      </w:r>
      <w:r w:rsidRPr="003F6DED">
        <w:rPr>
          <w:rFonts w:hint="eastAsia"/>
        </w:rPr>
        <w:t>前項の組織の設置、運営等に関し必要な事項及び議員の役割については、別に定める。</w:t>
      </w:r>
    </w:p>
    <w:p w:rsidR="003C228C" w:rsidRPr="003F6DED" w:rsidRDefault="003C228C" w:rsidP="003F6DED">
      <w:pPr>
        <w:ind w:left="214" w:hanging="214"/>
        <w:rPr>
          <w:rFonts w:hint="eastAsia"/>
        </w:rPr>
      </w:pPr>
    </w:p>
    <w:p w:rsidR="003F6DED" w:rsidRPr="003F6DED" w:rsidRDefault="003F6DED" w:rsidP="003F6DED">
      <w:pPr>
        <w:ind w:left="1498" w:hanging="856"/>
      </w:pPr>
      <w:r w:rsidRPr="003F6DED">
        <w:rPr>
          <w:rFonts w:ascii="ＭＳ ゴシック" w:eastAsia="ＭＳ ゴシック" w:hAnsi="ＭＳ ゴシック" w:hint="eastAsia"/>
        </w:rPr>
        <w:t>第</w:t>
      </w:r>
      <w:r w:rsidRPr="003F6DED">
        <w:rPr>
          <w:rFonts w:ascii="ＭＳ ゴシック" w:eastAsia="ＭＳ ゴシック" w:hAnsi="ＭＳ ゴシック"/>
        </w:rPr>
        <w:t>10</w:t>
      </w:r>
      <w:r w:rsidRPr="003F6DED">
        <w:rPr>
          <w:rFonts w:ascii="ＭＳ ゴシック" w:eastAsia="ＭＳ ゴシック" w:hAnsi="ＭＳ ゴシック" w:hint="eastAsia"/>
        </w:rPr>
        <w:t>章</w:t>
      </w:r>
      <w:r w:rsidRPr="003F6DED">
        <w:rPr>
          <w:rFonts w:hint="eastAsia"/>
        </w:rPr>
        <w:t xml:space="preserve">　最高規範性と見直し手続</w:t>
      </w:r>
    </w:p>
    <w:p w:rsidR="003F6DED" w:rsidRPr="003F6DED" w:rsidRDefault="003F6DED" w:rsidP="003F6DED">
      <w:pPr>
        <w:ind w:left="214"/>
      </w:pPr>
      <w:r w:rsidRPr="003F6DED">
        <w:rPr>
          <w:rFonts w:hint="eastAsia"/>
        </w:rPr>
        <w:t>（最高規範性）</w:t>
      </w:r>
    </w:p>
    <w:p w:rsidR="003F6DED" w:rsidRPr="003F6DED" w:rsidRDefault="003F6DED" w:rsidP="003F6DED">
      <w:pPr>
        <w:ind w:left="214" w:hanging="214"/>
      </w:pPr>
      <w:r w:rsidRPr="003F6DED">
        <w:rPr>
          <w:rFonts w:ascii="ＭＳ ゴシック" w:eastAsia="ＭＳ ゴシック" w:hAnsi="ＭＳ ゴシック" w:hint="eastAsia"/>
        </w:rPr>
        <w:t>第</w:t>
      </w:r>
      <w:r w:rsidRPr="003F6DED">
        <w:rPr>
          <w:rFonts w:ascii="ＭＳ ゴシック" w:eastAsia="ＭＳ ゴシック" w:hAnsi="ＭＳ ゴシック"/>
        </w:rPr>
        <w:t>23</w:t>
      </w:r>
      <w:r w:rsidRPr="003F6DED">
        <w:rPr>
          <w:rFonts w:ascii="ＭＳ ゴシック" w:eastAsia="ＭＳ ゴシック" w:hAnsi="ＭＳ ゴシック" w:hint="eastAsia"/>
        </w:rPr>
        <w:t>条</w:t>
      </w:r>
      <w:r w:rsidRPr="003F6DED">
        <w:rPr>
          <w:rFonts w:hint="eastAsia"/>
        </w:rPr>
        <w:t xml:space="preserve">　この条例は、議会における最高規範であって、議会は、この条例の趣旨に反する議会の条例及び規則等を制定してはならない。</w:t>
      </w:r>
    </w:p>
    <w:p w:rsidR="003F6DED" w:rsidRPr="003F6DED" w:rsidRDefault="003F6DED" w:rsidP="003F6DED">
      <w:pPr>
        <w:ind w:left="214"/>
      </w:pPr>
      <w:r w:rsidRPr="003F6DED">
        <w:rPr>
          <w:rFonts w:hint="eastAsia"/>
        </w:rPr>
        <w:t>（議会及び議員の責務）</w:t>
      </w:r>
    </w:p>
    <w:p w:rsidR="003F6DED" w:rsidRPr="003F6DED" w:rsidRDefault="003F6DED" w:rsidP="003F6DED">
      <w:pPr>
        <w:ind w:left="214" w:hanging="214"/>
      </w:pPr>
      <w:r w:rsidRPr="003F6DED">
        <w:rPr>
          <w:rFonts w:ascii="ＭＳ ゴシック" w:eastAsia="ＭＳ ゴシック" w:hAnsi="ＭＳ ゴシック" w:hint="eastAsia"/>
        </w:rPr>
        <w:t>第</w:t>
      </w:r>
      <w:r w:rsidRPr="003F6DED">
        <w:rPr>
          <w:rFonts w:ascii="ＭＳ ゴシック" w:eastAsia="ＭＳ ゴシック" w:hAnsi="ＭＳ ゴシック"/>
        </w:rPr>
        <w:t>24</w:t>
      </w:r>
      <w:r w:rsidRPr="003F6DED">
        <w:rPr>
          <w:rFonts w:ascii="ＭＳ ゴシック" w:eastAsia="ＭＳ ゴシック" w:hAnsi="ＭＳ ゴシック" w:hint="eastAsia"/>
        </w:rPr>
        <w:t>条</w:t>
      </w:r>
      <w:r w:rsidRPr="003F6DED">
        <w:rPr>
          <w:rFonts w:hint="eastAsia"/>
        </w:rPr>
        <w:t xml:space="preserve">　議会及び議員は、この条例に定める理念及び原則並びにこれらに基づいて制定される条例、規則及び規程等を遵守して、議会を運営し、もって町民を代表する合議制の機関として、町民に対する責務を果たさなければならない。</w:t>
      </w:r>
    </w:p>
    <w:p w:rsidR="003F6DED" w:rsidRPr="003F6DED" w:rsidRDefault="003F6DED" w:rsidP="003F6DED">
      <w:pPr>
        <w:ind w:left="214" w:hanging="214"/>
      </w:pPr>
      <w:r w:rsidRPr="003F6DED">
        <w:rPr>
          <w:rFonts w:hint="eastAsia"/>
        </w:rPr>
        <w:t>２</w:t>
      </w:r>
      <w:r>
        <w:rPr>
          <w:rFonts w:hint="eastAsia"/>
        </w:rPr>
        <w:t xml:space="preserve">　</w:t>
      </w:r>
      <w:r w:rsidRPr="003F6DED">
        <w:rPr>
          <w:rFonts w:hint="eastAsia"/>
        </w:rPr>
        <w:t>議会は、議員にこの条例の理念を浸透させるため、一般選挙を経た任期開始後速やかに、この条例の研修を行わなければならない。</w:t>
      </w:r>
    </w:p>
    <w:p w:rsidR="003F6DED" w:rsidRPr="003F6DED" w:rsidRDefault="003F6DED" w:rsidP="003F6DED">
      <w:pPr>
        <w:ind w:left="214"/>
      </w:pPr>
      <w:r w:rsidRPr="003F6DED">
        <w:rPr>
          <w:rFonts w:hint="eastAsia"/>
        </w:rPr>
        <w:t>（検証及び見直し手続）</w:t>
      </w:r>
    </w:p>
    <w:p w:rsidR="003F6DED" w:rsidRPr="003F6DED" w:rsidRDefault="003F6DED" w:rsidP="003F6DED">
      <w:pPr>
        <w:ind w:left="214" w:hanging="214"/>
      </w:pPr>
      <w:r w:rsidRPr="003F6DED">
        <w:rPr>
          <w:rFonts w:ascii="ＭＳ ゴシック" w:eastAsia="ＭＳ ゴシック" w:hAnsi="ＭＳ ゴシック" w:hint="eastAsia"/>
        </w:rPr>
        <w:t>第</w:t>
      </w:r>
      <w:r w:rsidRPr="003F6DED">
        <w:rPr>
          <w:rFonts w:ascii="ＭＳ ゴシック" w:eastAsia="ＭＳ ゴシック" w:hAnsi="ＭＳ ゴシック"/>
        </w:rPr>
        <w:t>25</w:t>
      </w:r>
      <w:r w:rsidRPr="003F6DED">
        <w:rPr>
          <w:rFonts w:ascii="ＭＳ ゴシック" w:eastAsia="ＭＳ ゴシック" w:hAnsi="ＭＳ ゴシック" w:hint="eastAsia"/>
        </w:rPr>
        <w:t>条</w:t>
      </w:r>
      <w:r w:rsidRPr="003F6DED">
        <w:rPr>
          <w:rFonts w:hint="eastAsia"/>
        </w:rPr>
        <w:t xml:space="preserve">　議会は、前条第２項の研修の後、議会運営委員会において、この条例の目的が達成されているか、検証するものとする。</w:t>
      </w:r>
    </w:p>
    <w:p w:rsidR="003F6DED" w:rsidRPr="003F6DED" w:rsidRDefault="003F6DED" w:rsidP="003F6DED">
      <w:pPr>
        <w:ind w:left="214" w:hanging="214"/>
      </w:pPr>
      <w:r w:rsidRPr="003F6DED">
        <w:rPr>
          <w:rFonts w:hint="eastAsia"/>
        </w:rPr>
        <w:t>２</w:t>
      </w:r>
      <w:r>
        <w:rPr>
          <w:rFonts w:hint="eastAsia"/>
        </w:rPr>
        <w:t xml:space="preserve">　</w:t>
      </w:r>
      <w:r w:rsidRPr="003F6DED">
        <w:rPr>
          <w:rFonts w:hint="eastAsia"/>
        </w:rPr>
        <w:t>議会は、この条例を改正する必要が生じた場合には、改正案を議会運営委員会において検討後、本会議に諮らなければならない。</w:t>
      </w:r>
    </w:p>
    <w:p w:rsidR="003F6DED" w:rsidRPr="003F6DED" w:rsidRDefault="003F6DED" w:rsidP="003F6DED">
      <w:pPr>
        <w:ind w:left="642"/>
        <w:rPr>
          <w:rFonts w:ascii="ＭＳ ゴシック" w:eastAsia="ＭＳ ゴシック" w:hAnsi="ＭＳ ゴシック"/>
        </w:rPr>
      </w:pPr>
      <w:r w:rsidRPr="003F6DED">
        <w:rPr>
          <w:rFonts w:ascii="ＭＳ ゴシック" w:eastAsia="ＭＳ ゴシック" w:hAnsi="ＭＳ ゴシック" w:hint="eastAsia"/>
        </w:rPr>
        <w:t>附　則</w:t>
      </w:r>
    </w:p>
    <w:p w:rsidR="003F6DED" w:rsidRPr="003F6DED" w:rsidRDefault="003F6DED" w:rsidP="003F6DED">
      <w:pPr>
        <w:ind w:firstLine="214"/>
      </w:pPr>
      <w:r w:rsidRPr="003F6DED">
        <w:rPr>
          <w:rFonts w:hint="eastAsia"/>
        </w:rPr>
        <w:t>この条例は、公布の日から施行する。</w:t>
      </w:r>
    </w:p>
    <w:p w:rsidR="00090106" w:rsidRPr="003F6DED" w:rsidRDefault="00090106" w:rsidP="003F6DED">
      <w:pPr>
        <w:ind w:firstLine="214"/>
      </w:pPr>
    </w:p>
    <w:sectPr w:rsidR="00090106" w:rsidRPr="003F6DED" w:rsidSect="003C228C">
      <w:footerReference w:type="default" r:id="rId6"/>
      <w:pgSz w:w="11906" w:h="16838"/>
      <w:pgMar w:top="1417" w:right="1417" w:bottom="1417" w:left="1417" w:header="567" w:footer="919" w:gutter="0"/>
      <w:cols w:space="425"/>
      <w:docGrid w:type="linesAndChars" w:linePitch="368"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7E5" w:rsidRDefault="00F507E5" w:rsidP="003F6DED">
      <w:r>
        <w:separator/>
      </w:r>
    </w:p>
  </w:endnote>
  <w:endnote w:type="continuationSeparator" w:id="0">
    <w:p w:rsidR="00F507E5" w:rsidRDefault="00F507E5" w:rsidP="003F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DED" w:rsidRPr="003F6DED" w:rsidRDefault="003F6DED" w:rsidP="003F6DED">
    <w:pPr>
      <w:pStyle w:val="a5"/>
      <w:jc w:val="center"/>
      <w:rPr>
        <w:sz w:val="20"/>
      </w:rPr>
    </w:pPr>
    <w:r w:rsidRPr="003F6DED">
      <w:rPr>
        <w:sz w:val="20"/>
      </w:rPr>
      <w:fldChar w:fldCharType="begin"/>
    </w:r>
    <w:r w:rsidRPr="003F6DED">
      <w:rPr>
        <w:sz w:val="20"/>
      </w:rPr>
      <w:instrText xml:space="preserve"> PAGE  \* MERGEFORMAT </w:instrText>
    </w:r>
    <w:r w:rsidRPr="003F6DED">
      <w:rPr>
        <w:sz w:val="20"/>
      </w:rPr>
      <w:fldChar w:fldCharType="separate"/>
    </w:r>
    <w:r w:rsidR="00D02A74">
      <w:rPr>
        <w:noProof/>
        <w:sz w:val="20"/>
      </w:rPr>
      <w:t>2</w:t>
    </w:r>
    <w:r w:rsidRPr="003F6DED">
      <w:rPr>
        <w:sz w:val="20"/>
      </w:rPr>
      <w:fldChar w:fldCharType="end"/>
    </w:r>
    <w:r w:rsidRPr="003F6DED">
      <w:rPr>
        <w:sz w:val="20"/>
      </w:rPr>
      <w:t>/</w:t>
    </w:r>
    <w:r w:rsidRPr="003F6DED">
      <w:rPr>
        <w:sz w:val="20"/>
      </w:rPr>
      <w:fldChar w:fldCharType="begin"/>
    </w:r>
    <w:r w:rsidRPr="003F6DED">
      <w:rPr>
        <w:sz w:val="20"/>
      </w:rPr>
      <w:instrText xml:space="preserve"> NUMPAGES  \* MERGEFORMAT </w:instrText>
    </w:r>
    <w:r w:rsidRPr="003F6DED">
      <w:rPr>
        <w:sz w:val="20"/>
      </w:rPr>
      <w:fldChar w:fldCharType="separate"/>
    </w:r>
    <w:r w:rsidR="00D02A74">
      <w:rPr>
        <w:noProof/>
        <w:sz w:val="20"/>
      </w:rPr>
      <w:t>5</w:t>
    </w:r>
    <w:r w:rsidRPr="003F6DED">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7E5" w:rsidRDefault="00F507E5" w:rsidP="003F6DED">
      <w:r>
        <w:separator/>
      </w:r>
    </w:p>
  </w:footnote>
  <w:footnote w:type="continuationSeparator" w:id="0">
    <w:p w:rsidR="00F507E5" w:rsidRDefault="00F507E5" w:rsidP="003F6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18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6DED"/>
    <w:rsid w:val="00090106"/>
    <w:rsid w:val="003C228C"/>
    <w:rsid w:val="003F6DED"/>
    <w:rsid w:val="00D02A74"/>
    <w:rsid w:val="00F50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7689D67-098D-4F1D-A73B-FBE44B25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DED"/>
    <w:pPr>
      <w:tabs>
        <w:tab w:val="center" w:pos="4252"/>
        <w:tab w:val="right" w:pos="8504"/>
      </w:tabs>
      <w:snapToGrid w:val="0"/>
    </w:pPr>
  </w:style>
  <w:style w:type="character" w:customStyle="1" w:styleId="a4">
    <w:name w:val="ヘッダー (文字)"/>
    <w:basedOn w:val="a0"/>
    <w:link w:val="a3"/>
    <w:uiPriority w:val="99"/>
    <w:locked/>
    <w:rsid w:val="003F6DED"/>
    <w:rPr>
      <w:rFonts w:cs="Times New Roman"/>
    </w:rPr>
  </w:style>
  <w:style w:type="paragraph" w:styleId="a5">
    <w:name w:val="footer"/>
    <w:basedOn w:val="a"/>
    <w:link w:val="a6"/>
    <w:uiPriority w:val="99"/>
    <w:unhideWhenUsed/>
    <w:rsid w:val="003F6DED"/>
    <w:pPr>
      <w:tabs>
        <w:tab w:val="center" w:pos="4252"/>
        <w:tab w:val="right" w:pos="8504"/>
      </w:tabs>
      <w:snapToGrid w:val="0"/>
    </w:pPr>
  </w:style>
  <w:style w:type="character" w:customStyle="1" w:styleId="a6">
    <w:name w:val="フッター (文字)"/>
    <w:basedOn w:val="a0"/>
    <w:link w:val="a5"/>
    <w:uiPriority w:val="99"/>
    <w:locked/>
    <w:rsid w:val="003F6DED"/>
    <w:rPr>
      <w:rFonts w:cs="Times New Roman"/>
    </w:rPr>
  </w:style>
  <w:style w:type="paragraph" w:styleId="a7">
    <w:name w:val="Balloon Text"/>
    <w:basedOn w:val="a"/>
    <w:link w:val="a8"/>
    <w:uiPriority w:val="99"/>
    <w:rsid w:val="003C228C"/>
    <w:rPr>
      <w:rFonts w:asciiTheme="majorHAnsi" w:eastAsiaTheme="majorEastAsia" w:hAnsiTheme="majorHAnsi" w:cstheme="majorBidi"/>
      <w:sz w:val="18"/>
      <w:szCs w:val="18"/>
    </w:rPr>
  </w:style>
  <w:style w:type="character" w:customStyle="1" w:styleId="a8">
    <w:name w:val="吹き出し (文字)"/>
    <w:basedOn w:val="a0"/>
    <w:link w:val="a7"/>
    <w:uiPriority w:val="99"/>
    <w:rsid w:val="003C22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713</Words>
  <Characters>4067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JWS15023</cp:lastModifiedBy>
  <cp:revision>2</cp:revision>
  <cp:lastPrinted>2016-09-28T07:23:00Z</cp:lastPrinted>
  <dcterms:created xsi:type="dcterms:W3CDTF">2016-09-28T07:24:00Z</dcterms:created>
  <dcterms:modified xsi:type="dcterms:W3CDTF">2016-09-28T07:24:00Z</dcterms:modified>
</cp:coreProperties>
</file>