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19" w:rsidRDefault="00B12B19" w:rsidP="003D1B62">
      <w:pPr>
        <w:spacing w:line="400" w:lineRule="exact"/>
        <w:rPr>
          <w:rFonts w:ascii="メイリオ" w:eastAsia="メイリオ" w:hAnsi="メイリオ" w:cs="メイリオ"/>
          <w:b/>
          <w:noProof/>
          <w:sz w:val="24"/>
        </w:rPr>
      </w:pPr>
      <w:r>
        <w:rPr>
          <w:rFonts w:ascii="メイリオ" w:eastAsia="メイリオ" w:hAnsi="メイリオ" w:cs="メイリオ" w:hint="eastAsia"/>
          <w:b/>
          <w:noProof/>
          <w:sz w:val="26"/>
          <w:szCs w:val="26"/>
        </w:rPr>
        <mc:AlternateContent>
          <mc:Choice Requires="wps">
            <w:drawing>
              <wp:anchor distT="0" distB="0" distL="114300" distR="114300" simplePos="0" relativeHeight="251657215" behindDoc="0" locked="0" layoutInCell="1" allowOverlap="1" wp14:anchorId="409FE1C4" wp14:editId="50A504BA">
                <wp:simplePos x="0" y="0"/>
                <wp:positionH relativeFrom="column">
                  <wp:posOffset>-68458</wp:posOffset>
                </wp:positionH>
                <wp:positionV relativeFrom="paragraph">
                  <wp:posOffset>-15335</wp:posOffset>
                </wp:positionV>
                <wp:extent cx="5457217" cy="807085"/>
                <wp:effectExtent l="0" t="0" r="0" b="0"/>
                <wp:wrapNone/>
                <wp:docPr id="4" name="角丸四角形 4"/>
                <wp:cNvGraphicFramePr/>
                <a:graphic xmlns:a="http://schemas.openxmlformats.org/drawingml/2006/main">
                  <a:graphicData uri="http://schemas.microsoft.com/office/word/2010/wordprocessingShape">
                    <wps:wsp>
                      <wps:cNvSpPr/>
                      <wps:spPr>
                        <a:xfrm>
                          <a:off x="0" y="0"/>
                          <a:ext cx="5457217" cy="80708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5.4pt;margin-top:-1.2pt;width:429.7pt;height:63.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" fillcolor="#f2dbdb [661]" stroked="f" strokeweight="2pt"/>
            </w:pict>
          </mc:Fallback>
        </mc:AlternateContent>
      </w:r>
      <w:r w:rsidRPr="00B12B19">
        <w:rPr>
          <w:rFonts w:ascii="メイリオ" w:eastAsia="メイリオ" w:hAnsi="メイリオ" w:cs="メイリオ"/>
          <w:noProof/>
          <w:sz w:val="22"/>
        </w:rPr>
        <mc:AlternateContent>
          <mc:Choice Requires="wps">
            <w:drawing>
              <wp:anchor distT="0" distB="0" distL="114300" distR="114300" simplePos="0" relativeHeight="251661312" behindDoc="0" locked="0" layoutInCell="1" allowOverlap="1" wp14:anchorId="380444E1" wp14:editId="16D33B8A">
                <wp:simplePos x="0" y="0"/>
                <wp:positionH relativeFrom="column">
                  <wp:posOffset>-72390</wp:posOffset>
                </wp:positionH>
                <wp:positionV relativeFrom="paragraph">
                  <wp:posOffset>22860</wp:posOffset>
                </wp:positionV>
                <wp:extent cx="540766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1403985"/>
                        </a:xfrm>
                        <a:prstGeom prst="rect">
                          <a:avLst/>
                        </a:prstGeom>
                        <a:noFill/>
                        <a:ln w="9525">
                          <a:noFill/>
                          <a:miter lim="800000"/>
                          <a:headEnd/>
                          <a:tailEnd/>
                        </a:ln>
                      </wps:spPr>
                      <wps:txbx>
                        <w:txbxContent>
                          <w:p w:rsidR="0092558B" w:rsidRPr="00B12B19" w:rsidRDefault="0092558B" w:rsidP="00B12B19">
                            <w:pPr>
                              <w:spacing w:line="500" w:lineRule="exact"/>
                              <w:jc w:val="center"/>
                              <w:rPr>
                                <w:rFonts w:ascii="メイリオ" w:eastAsia="メイリオ" w:hAnsi="メイリオ" w:cs="メイリオ"/>
                                <w:b/>
                                <w:sz w:val="32"/>
                                <w:szCs w:val="32"/>
                              </w:rPr>
                            </w:pPr>
                            <w:r w:rsidRPr="00B12B19">
                              <w:rPr>
                                <w:rFonts w:ascii="メイリオ" w:eastAsia="メイリオ" w:hAnsi="メイリオ" w:cs="メイリオ" w:hint="eastAsia"/>
                                <w:b/>
                                <w:sz w:val="32"/>
                                <w:szCs w:val="32"/>
                              </w:rPr>
                              <w:t xml:space="preserve">平成29年度　コミュニティ提案型まち活性化事業　</w:t>
                            </w:r>
                          </w:p>
                          <w:p w:rsidR="0092558B" w:rsidRPr="00B12B19" w:rsidRDefault="0092558B" w:rsidP="00B12B19">
                            <w:pPr>
                              <w:spacing w:line="500" w:lineRule="exact"/>
                              <w:jc w:val="center"/>
                              <w:rPr>
                                <w:rFonts w:ascii="メイリオ" w:eastAsia="メイリオ" w:hAnsi="メイリオ" w:cs="メイリオ"/>
                                <w:b/>
                                <w:sz w:val="32"/>
                                <w:szCs w:val="32"/>
                              </w:rPr>
                            </w:pPr>
                            <w:r w:rsidRPr="00B12B19">
                              <w:rPr>
                                <w:rFonts w:ascii="メイリオ" w:eastAsia="メイリオ" w:hAnsi="メイリオ" w:cs="メイリオ" w:hint="eastAsia"/>
                                <w:b/>
                                <w:sz w:val="32"/>
                                <w:szCs w:val="32"/>
                              </w:rPr>
                              <w:t>活用事業のご紹介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7pt;margin-top:1.8pt;width:425.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" filled="f" stroked="f">
                <v:textbox style="mso-fit-shape-to-text:t">
                  <w:txbxContent>
                    <w:p w:rsidR="0092558B" w:rsidRPr="00B12B19" w:rsidRDefault="0092558B" w:rsidP="00B12B19">
                      <w:pPr>
                        <w:spacing w:line="500" w:lineRule="exact"/>
                        <w:jc w:val="center"/>
                        <w:rPr>
                          <w:rFonts w:ascii="メイリオ" w:eastAsia="メイリオ" w:hAnsi="メイリオ" w:cs="メイリオ"/>
                          <w:b/>
                          <w:sz w:val="32"/>
                          <w:szCs w:val="32"/>
                        </w:rPr>
                      </w:pPr>
                      <w:r w:rsidRPr="00B12B19">
                        <w:rPr>
                          <w:rFonts w:ascii="メイリオ" w:eastAsia="メイリオ" w:hAnsi="メイリオ" w:cs="メイリオ" w:hint="eastAsia"/>
                          <w:b/>
                          <w:sz w:val="32"/>
                          <w:szCs w:val="32"/>
                        </w:rPr>
                        <w:t xml:space="preserve">平成29年度　コミュニティ提案型まち活性化事業　</w:t>
                      </w:r>
                    </w:p>
                    <w:p w:rsidR="0092558B" w:rsidRPr="00B12B19" w:rsidRDefault="0092558B" w:rsidP="00B12B19">
                      <w:pPr>
                        <w:spacing w:line="500" w:lineRule="exact"/>
                        <w:jc w:val="center"/>
                        <w:rPr>
                          <w:rFonts w:ascii="メイリオ" w:eastAsia="メイリオ" w:hAnsi="メイリオ" w:cs="メイリオ"/>
                          <w:b/>
                          <w:sz w:val="32"/>
                          <w:szCs w:val="32"/>
                        </w:rPr>
                      </w:pPr>
                      <w:r w:rsidRPr="00B12B19">
                        <w:rPr>
                          <w:rFonts w:ascii="メイリオ" w:eastAsia="メイリオ" w:hAnsi="メイリオ" w:cs="メイリオ" w:hint="eastAsia"/>
                          <w:b/>
                          <w:sz w:val="32"/>
                          <w:szCs w:val="32"/>
                        </w:rPr>
                        <w:t>活用事業のご紹介</w:t>
                      </w:r>
                    </w:p>
                  </w:txbxContent>
                </v:textbox>
              </v:shape>
            </w:pict>
          </mc:Fallback>
        </mc:AlternateContent>
      </w:r>
    </w:p>
    <w:p w:rsidR="00B12B19" w:rsidRDefault="00B12B19" w:rsidP="003D1B62">
      <w:pPr>
        <w:spacing w:line="400" w:lineRule="exact"/>
        <w:rPr>
          <w:rFonts w:ascii="メイリオ" w:eastAsia="メイリオ" w:hAnsi="メイリオ" w:cs="メイリオ"/>
          <w:b/>
          <w:noProof/>
          <w:sz w:val="24"/>
        </w:rPr>
      </w:pPr>
    </w:p>
    <w:p w:rsidR="00B12B19" w:rsidRDefault="00B12B19" w:rsidP="003D1B62">
      <w:pPr>
        <w:spacing w:line="400" w:lineRule="exact"/>
        <w:rPr>
          <w:rFonts w:ascii="メイリオ" w:eastAsia="メイリオ" w:hAnsi="メイリオ" w:cs="メイリオ"/>
          <w:b/>
          <w:noProof/>
          <w:sz w:val="24"/>
        </w:rPr>
      </w:pPr>
    </w:p>
    <w:p w:rsidR="00972747" w:rsidRDefault="00972747" w:rsidP="003D1B62">
      <w:pPr>
        <w:spacing w:line="400" w:lineRule="exact"/>
        <w:rPr>
          <w:rFonts w:ascii="メイリオ" w:eastAsia="メイリオ" w:hAnsi="メイリオ" w:cs="メイリオ"/>
          <w:b/>
          <w:noProof/>
          <w:sz w:val="24"/>
        </w:rPr>
      </w:pPr>
    </w:p>
    <w:p w:rsidR="0050495B" w:rsidRPr="003D1B62" w:rsidRDefault="00B12B19" w:rsidP="003D1B62">
      <w:pPr>
        <w:spacing w:line="400" w:lineRule="exact"/>
        <w:rPr>
          <w:rFonts w:ascii="メイリオ" w:eastAsia="メイリオ" w:hAnsi="メイリオ" w:cs="メイリオ"/>
          <w:b/>
          <w:sz w:val="24"/>
        </w:rPr>
      </w:pPr>
      <w:r>
        <w:rPr>
          <w:rFonts w:ascii="メイリオ" w:eastAsia="メイリオ" w:hAnsi="メイリオ" w:cs="メイリオ" w:hint="eastAsia"/>
          <w:b/>
          <w:noProof/>
          <w:sz w:val="24"/>
        </w:rPr>
        <w:t xml:space="preserve">１　</w:t>
      </w:r>
      <w:r w:rsidR="0050495B">
        <w:rPr>
          <w:rFonts w:ascii="メイリオ" w:eastAsia="メイリオ" w:hAnsi="メイリオ" w:cs="メイリオ" w:hint="eastAsia"/>
          <w:b/>
          <w:noProof/>
          <w:sz w:val="24"/>
        </w:rPr>
        <w:t>はじめに</w:t>
      </w:r>
    </w:p>
    <w:p w:rsidR="0050495B" w:rsidRPr="0050495B" w:rsidRDefault="0050495B" w:rsidP="00B12B19">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■佐久穂町では、コミュニティ団体が主体となり企画実施する、まち活性化事業に対し、補助金を交付しています。</w:t>
      </w:r>
    </w:p>
    <w:p w:rsidR="00061389" w:rsidRPr="0050495B" w:rsidRDefault="0050495B" w:rsidP="00B12B19">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w:t>
      </w:r>
      <w:r w:rsidR="00586AD4" w:rsidRPr="0050495B">
        <w:rPr>
          <w:rFonts w:ascii="メイリオ" w:eastAsia="メイリオ" w:hAnsi="メイリオ" w:cs="メイリオ" w:hint="eastAsia"/>
          <w:sz w:val="22"/>
        </w:rPr>
        <w:t>平成29年度</w:t>
      </w:r>
      <w:r w:rsidR="003D1B62" w:rsidRPr="0050495B">
        <w:rPr>
          <w:rFonts w:ascii="メイリオ" w:eastAsia="メイリオ" w:hAnsi="メイリオ" w:cs="メイリオ" w:hint="eastAsia"/>
          <w:sz w:val="22"/>
        </w:rPr>
        <w:t>「コミュニティ提案型まち活性化事業補助金」を活用し、</w:t>
      </w:r>
      <w:r w:rsidR="002367EC" w:rsidRPr="0050495B">
        <w:rPr>
          <w:rFonts w:ascii="メイリオ" w:eastAsia="メイリオ" w:hAnsi="メイリオ" w:cs="メイリオ" w:hint="eastAsia"/>
          <w:sz w:val="22"/>
        </w:rPr>
        <w:t>コミュニティ団体が提案・実施した、まちの活性化を図る事業の概要を</w:t>
      </w:r>
      <w:r w:rsidR="003D1B62" w:rsidRPr="0050495B">
        <w:rPr>
          <w:rFonts w:ascii="メイリオ" w:eastAsia="メイリオ" w:hAnsi="メイリオ" w:cs="メイリオ" w:hint="eastAsia"/>
          <w:sz w:val="22"/>
        </w:rPr>
        <w:t>３つ</w:t>
      </w:r>
      <w:r w:rsidR="002367EC" w:rsidRPr="0050495B">
        <w:rPr>
          <w:rFonts w:ascii="メイリオ" w:eastAsia="メイリオ" w:hAnsi="メイリオ" w:cs="メイリオ" w:hint="eastAsia"/>
          <w:sz w:val="22"/>
        </w:rPr>
        <w:t>ご紹介します。</w:t>
      </w:r>
    </w:p>
    <w:p w:rsidR="003D1B62" w:rsidRPr="0050495B" w:rsidRDefault="0050495B" w:rsidP="00B12B19">
      <w:pPr>
        <w:spacing w:line="400" w:lineRule="exact"/>
        <w:ind w:left="217" w:hangingChars="100" w:hanging="217"/>
        <w:rPr>
          <w:rFonts w:ascii="メイリオ" w:eastAsia="メイリオ" w:hAnsi="メイリオ" w:cs="メイリオ"/>
          <w:sz w:val="22"/>
        </w:rPr>
      </w:pPr>
      <w:r>
        <w:rPr>
          <w:rFonts w:ascii="メイリオ" w:eastAsia="メイリオ" w:hAnsi="メイリオ" w:cs="メイリオ" w:hint="eastAsia"/>
          <w:sz w:val="22"/>
        </w:rPr>
        <w:t>■皆さんも様々なコミュニティの一員として、ご自身のこれまでの経験や保有する人脈、蓄積されたノウハウ等をまち活性化のために活かしてみませんか。皆さんのアイデアややる気を実現するための事業の提案をお待ちしています。</w:t>
      </w:r>
    </w:p>
    <w:p w:rsidR="00972747" w:rsidRPr="0050495B" w:rsidRDefault="00972747" w:rsidP="00972747">
      <w:pPr>
        <w:spacing w:line="400" w:lineRule="exact"/>
        <w:ind w:left="217" w:hangingChars="100" w:hanging="217"/>
        <w:rPr>
          <w:rFonts w:ascii="メイリオ" w:eastAsia="メイリオ" w:hAnsi="メイリオ" w:cs="メイリオ"/>
          <w:sz w:val="22"/>
        </w:rPr>
      </w:pPr>
      <w:r>
        <w:rPr>
          <w:rFonts w:ascii="メイリオ" w:eastAsia="メイリオ" w:hAnsi="メイリオ" w:cs="メイリオ" w:hint="eastAsia"/>
          <w:sz w:val="22"/>
        </w:rPr>
        <w:t>■</w:t>
      </w:r>
      <w:r w:rsidRPr="0050495B">
        <w:rPr>
          <w:rFonts w:ascii="メイリオ" w:eastAsia="メイリオ" w:hAnsi="メイリオ" w:cs="メイリオ" w:hint="eastAsia"/>
          <w:sz w:val="22"/>
        </w:rPr>
        <w:t>本内容は</w:t>
      </w:r>
      <w:r>
        <w:rPr>
          <w:rFonts w:ascii="メイリオ" w:eastAsia="メイリオ" w:hAnsi="メイリオ" w:cs="メイリオ" w:hint="eastAsia"/>
          <w:sz w:val="22"/>
        </w:rPr>
        <w:t>、事業実施団体</w:t>
      </w:r>
      <w:r w:rsidRPr="0050495B">
        <w:rPr>
          <w:rFonts w:ascii="メイリオ" w:eastAsia="メイリオ" w:hAnsi="メイリオ" w:cs="メイリオ" w:hint="eastAsia"/>
          <w:sz w:val="22"/>
        </w:rPr>
        <w:t>から提出された事業提案書、実績報告書等の内容に基づき総合政策課が作成したものです。</w:t>
      </w:r>
    </w:p>
    <w:p w:rsidR="0092558B" w:rsidRPr="00972747" w:rsidRDefault="0092558B" w:rsidP="003D1B62">
      <w:pPr>
        <w:spacing w:line="400" w:lineRule="exact"/>
        <w:rPr>
          <w:rFonts w:ascii="メイリオ" w:eastAsia="メイリオ" w:hAnsi="メイリオ" w:cs="メイリオ"/>
          <w:sz w:val="22"/>
        </w:rPr>
      </w:pPr>
    </w:p>
    <w:tbl>
      <w:tblPr>
        <w:tblW w:w="0" w:type="auto"/>
        <w:jc w:val="center"/>
        <w:tblInd w:w="-2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2824"/>
      </w:tblGrid>
      <w:tr w:rsidR="00972747" w:rsidRPr="00972747" w:rsidTr="00972747">
        <w:trPr>
          <w:trHeight w:val="531"/>
          <w:jc w:val="center"/>
        </w:trPr>
        <w:tc>
          <w:tcPr>
            <w:tcW w:w="5836" w:type="dxa"/>
            <w:shd w:val="clear" w:color="auto" w:fill="auto"/>
            <w:vAlign w:val="center"/>
          </w:tcPr>
          <w:p w:rsidR="00972747" w:rsidRPr="00972747" w:rsidRDefault="00972747" w:rsidP="00972747">
            <w:pPr>
              <w:widowControl/>
              <w:spacing w:line="300" w:lineRule="exact"/>
              <w:jc w:val="center"/>
              <w:rPr>
                <w:rFonts w:ascii="メイリオ" w:eastAsia="メイリオ" w:hAnsi="メイリオ" w:cs="メイリオ"/>
                <w:szCs w:val="21"/>
              </w:rPr>
            </w:pPr>
            <w:r w:rsidRPr="00972747">
              <w:rPr>
                <w:rFonts w:ascii="メイリオ" w:eastAsia="メイリオ" w:hAnsi="メイリオ" w:cs="メイリオ" w:hint="eastAsia"/>
                <w:szCs w:val="21"/>
              </w:rPr>
              <w:t>補助金の種類</w:t>
            </w:r>
          </w:p>
        </w:tc>
        <w:tc>
          <w:tcPr>
            <w:tcW w:w="2824" w:type="dxa"/>
            <w:shd w:val="clear" w:color="auto" w:fill="auto"/>
            <w:vAlign w:val="center"/>
          </w:tcPr>
          <w:p w:rsidR="00972747" w:rsidRPr="00972747" w:rsidRDefault="00972747" w:rsidP="00972747">
            <w:pPr>
              <w:widowControl/>
              <w:spacing w:line="300" w:lineRule="exact"/>
              <w:jc w:val="center"/>
              <w:rPr>
                <w:rFonts w:ascii="メイリオ" w:eastAsia="メイリオ" w:hAnsi="メイリオ" w:cs="メイリオ"/>
                <w:szCs w:val="21"/>
              </w:rPr>
            </w:pPr>
            <w:r w:rsidRPr="00972747">
              <w:rPr>
                <w:rFonts w:ascii="メイリオ" w:eastAsia="メイリオ" w:hAnsi="メイリオ" w:cs="メイリオ" w:hint="eastAsia"/>
                <w:szCs w:val="21"/>
              </w:rPr>
              <w:t>補助率・限度額・補助回数</w:t>
            </w:r>
          </w:p>
        </w:tc>
      </w:tr>
      <w:tr w:rsidR="00972747" w:rsidRPr="00972747" w:rsidTr="00972747">
        <w:trPr>
          <w:trHeight w:val="2404"/>
          <w:jc w:val="center"/>
        </w:trPr>
        <w:tc>
          <w:tcPr>
            <w:tcW w:w="5836" w:type="dxa"/>
            <w:shd w:val="clear" w:color="auto" w:fill="auto"/>
            <w:vAlign w:val="center"/>
          </w:tcPr>
          <w:p w:rsidR="00972747" w:rsidRPr="00972747" w:rsidRDefault="00972747" w:rsidP="00972747">
            <w:pPr>
              <w:widowControl/>
              <w:spacing w:line="300" w:lineRule="exact"/>
              <w:rPr>
                <w:rFonts w:ascii="メイリオ" w:eastAsia="メイリオ" w:hAnsi="メイリオ" w:cs="メイリオ"/>
                <w:color w:val="FF0000"/>
                <w:sz w:val="24"/>
                <w:szCs w:val="24"/>
              </w:rPr>
            </w:pPr>
            <w:r w:rsidRPr="00972747">
              <w:rPr>
                <w:rFonts w:ascii="メイリオ" w:eastAsia="メイリオ" w:hAnsi="メイリオ" w:cs="メイリオ" w:hint="eastAsia"/>
                <w:color w:val="FF0000"/>
                <w:sz w:val="24"/>
                <w:szCs w:val="24"/>
              </w:rPr>
              <w:t>(１)チャレンジ部門　　(新規設立団体向け)</w:t>
            </w:r>
          </w:p>
          <w:p w:rsidR="00972747" w:rsidRPr="00972747" w:rsidRDefault="00972747" w:rsidP="00972747">
            <w:pPr>
              <w:widowControl/>
              <w:spacing w:line="300" w:lineRule="exact"/>
              <w:rPr>
                <w:rFonts w:ascii="メイリオ" w:eastAsia="メイリオ" w:hAnsi="メイリオ" w:cs="メイリオ"/>
                <w:szCs w:val="21"/>
              </w:rPr>
            </w:pPr>
            <w:r w:rsidRPr="00972747">
              <w:rPr>
                <w:rFonts w:ascii="メイリオ" w:eastAsia="メイリオ" w:hAnsi="メイリオ" w:cs="メイリオ" w:hint="eastAsia"/>
                <w:szCs w:val="21"/>
              </w:rPr>
              <w:t>「何か始めてみよう」という団体の皆さんにまちづくりへの参加のきっかけを得てもらうことが目的です。</w:t>
            </w:r>
          </w:p>
          <w:p w:rsidR="00972747" w:rsidRPr="00972747" w:rsidRDefault="00972747" w:rsidP="00972747">
            <w:pPr>
              <w:widowControl/>
              <w:spacing w:line="300" w:lineRule="exact"/>
              <w:rPr>
                <w:rFonts w:ascii="メイリオ" w:eastAsia="メイリオ" w:hAnsi="メイリオ" w:cs="メイリオ"/>
                <w:szCs w:val="21"/>
              </w:rPr>
            </w:pPr>
            <w:r w:rsidRPr="00972747">
              <w:rPr>
                <w:rFonts w:ascii="メイリオ" w:eastAsia="メイリオ" w:hAnsi="メイリオ" w:cs="メイリオ" w:hint="eastAsia"/>
                <w:szCs w:val="21"/>
              </w:rPr>
              <w:t>新規に団体を設立し、事業を実施する場合が該当し、具体的には申し込み時点から起算して設立１年以内の団体を対象とします。</w:t>
            </w:r>
          </w:p>
        </w:tc>
        <w:tc>
          <w:tcPr>
            <w:tcW w:w="2824" w:type="dxa"/>
            <w:shd w:val="clear" w:color="auto" w:fill="auto"/>
            <w:vAlign w:val="center"/>
          </w:tcPr>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補助率：10/10以内</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限度額：20万円</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補助回数：1団体1回限り</w:t>
            </w:r>
          </w:p>
        </w:tc>
      </w:tr>
      <w:tr w:rsidR="00972747" w:rsidRPr="00972747" w:rsidTr="00972747">
        <w:trPr>
          <w:trHeight w:val="1809"/>
          <w:jc w:val="center"/>
        </w:trPr>
        <w:tc>
          <w:tcPr>
            <w:tcW w:w="5836" w:type="dxa"/>
            <w:shd w:val="clear" w:color="auto" w:fill="auto"/>
            <w:vAlign w:val="center"/>
          </w:tcPr>
          <w:p w:rsidR="00972747" w:rsidRPr="00972747" w:rsidRDefault="00972747" w:rsidP="00972747">
            <w:pPr>
              <w:widowControl/>
              <w:spacing w:line="300" w:lineRule="exact"/>
              <w:jc w:val="left"/>
              <w:rPr>
                <w:rFonts w:ascii="メイリオ" w:eastAsia="メイリオ" w:hAnsi="メイリオ" w:cs="メイリオ"/>
                <w:color w:val="FF0000"/>
                <w:sz w:val="24"/>
                <w:szCs w:val="24"/>
              </w:rPr>
            </w:pPr>
            <w:r w:rsidRPr="00972747">
              <w:rPr>
                <w:rFonts w:ascii="メイリオ" w:eastAsia="メイリオ" w:hAnsi="メイリオ" w:cs="メイリオ" w:hint="eastAsia"/>
                <w:color w:val="FF0000"/>
                <w:sz w:val="24"/>
                <w:szCs w:val="24"/>
              </w:rPr>
              <w:t>(２)ステップアップ部門　(既存団体向け)</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すでに活動している団体の皆さんに、さらに力を伸ばしてもらうことが目的です。既存事業の発展や新たな事業の確立等段階的にステップアップするための取組が該当します</w:t>
            </w:r>
          </w:p>
        </w:tc>
        <w:tc>
          <w:tcPr>
            <w:tcW w:w="2824" w:type="dxa"/>
            <w:shd w:val="clear" w:color="auto" w:fill="auto"/>
            <w:vAlign w:val="center"/>
          </w:tcPr>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補助率：1/2以内</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限度額：20万円</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補助回数：1事業3回まで</w:t>
            </w:r>
          </w:p>
        </w:tc>
      </w:tr>
      <w:tr w:rsidR="00972747" w:rsidRPr="00972747" w:rsidTr="00972747">
        <w:trPr>
          <w:trHeight w:val="2404"/>
          <w:jc w:val="center"/>
        </w:trPr>
        <w:tc>
          <w:tcPr>
            <w:tcW w:w="5836" w:type="dxa"/>
            <w:shd w:val="clear" w:color="auto" w:fill="auto"/>
            <w:vAlign w:val="center"/>
          </w:tcPr>
          <w:p w:rsidR="00972747" w:rsidRPr="00972747" w:rsidRDefault="00972747" w:rsidP="00972747">
            <w:pPr>
              <w:widowControl/>
              <w:spacing w:line="300" w:lineRule="exact"/>
              <w:jc w:val="left"/>
              <w:rPr>
                <w:rFonts w:ascii="メイリオ" w:eastAsia="メイリオ" w:hAnsi="メイリオ" w:cs="メイリオ"/>
                <w:color w:val="FF0000"/>
                <w:sz w:val="24"/>
                <w:szCs w:val="24"/>
              </w:rPr>
            </w:pPr>
            <w:r w:rsidRPr="00972747">
              <w:rPr>
                <w:rFonts w:ascii="メイリオ" w:eastAsia="メイリオ" w:hAnsi="メイリオ" w:cs="メイリオ" w:hint="eastAsia"/>
                <w:color w:val="FF0000"/>
                <w:sz w:val="24"/>
                <w:szCs w:val="24"/>
              </w:rPr>
              <w:t>(３)集落部門　(区、常会向け)</w:t>
            </w:r>
          </w:p>
          <w:p w:rsidR="00972747" w:rsidRPr="00972747" w:rsidRDefault="00972747" w:rsidP="00972747">
            <w:pPr>
              <w:widowControl/>
              <w:spacing w:line="300" w:lineRule="exact"/>
              <w:jc w:val="left"/>
              <w:rPr>
                <w:rFonts w:ascii="メイリオ" w:eastAsia="メイリオ" w:hAnsi="メイリオ" w:cs="メイリオ"/>
                <w:szCs w:val="24"/>
              </w:rPr>
            </w:pPr>
            <w:r w:rsidRPr="00972747">
              <w:rPr>
                <w:rFonts w:ascii="メイリオ" w:eastAsia="メイリオ" w:hAnsi="メイリオ" w:cs="メイリオ" w:hint="eastAsia"/>
                <w:szCs w:val="24"/>
              </w:rPr>
              <w:t>佐久穂町内の区や常会が、地区の問題点や課題、将来の姿、集落で具体的に取り組むこと等検討し将来計画を策定することが目的です。地区の役員だけでなく、女性や若者を交えての計画策定が該当します。</w:t>
            </w:r>
          </w:p>
        </w:tc>
        <w:tc>
          <w:tcPr>
            <w:tcW w:w="2824" w:type="dxa"/>
            <w:shd w:val="clear" w:color="auto" w:fill="auto"/>
            <w:vAlign w:val="center"/>
          </w:tcPr>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補助率：10/10以内</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限度額：5万円</w:t>
            </w:r>
          </w:p>
          <w:p w:rsidR="00972747" w:rsidRPr="00972747" w:rsidRDefault="00972747" w:rsidP="00972747">
            <w:pPr>
              <w:widowControl/>
              <w:spacing w:line="300" w:lineRule="exact"/>
              <w:jc w:val="left"/>
              <w:rPr>
                <w:rFonts w:ascii="メイリオ" w:eastAsia="メイリオ" w:hAnsi="メイリオ" w:cs="メイリオ"/>
                <w:szCs w:val="21"/>
              </w:rPr>
            </w:pPr>
            <w:r w:rsidRPr="00972747">
              <w:rPr>
                <w:rFonts w:ascii="メイリオ" w:eastAsia="メイリオ" w:hAnsi="メイリオ" w:cs="メイリオ" w:hint="eastAsia"/>
                <w:szCs w:val="21"/>
              </w:rPr>
              <w:t>補助回数：1団体1回限り</w:t>
            </w:r>
          </w:p>
        </w:tc>
      </w:tr>
    </w:tbl>
    <w:p w:rsidR="0050495B" w:rsidRPr="0050495B" w:rsidRDefault="00B12B19" w:rsidP="003D1B62">
      <w:pPr>
        <w:spacing w:line="400" w:lineRule="exact"/>
        <w:rPr>
          <w:rFonts w:ascii="メイリオ" w:eastAsia="メイリオ" w:hAnsi="メイリオ" w:cs="メイリオ"/>
          <w:b/>
          <w:sz w:val="24"/>
        </w:rPr>
      </w:pPr>
      <w:r>
        <w:rPr>
          <w:rFonts w:ascii="メイリオ" w:eastAsia="メイリオ" w:hAnsi="メイリオ" w:cs="メイリオ" w:hint="eastAsia"/>
          <w:b/>
          <w:sz w:val="24"/>
        </w:rPr>
        <w:lastRenderedPageBreak/>
        <w:t xml:space="preserve">２－１　</w:t>
      </w:r>
      <w:r w:rsidR="0050495B" w:rsidRPr="0050495B">
        <w:rPr>
          <w:rFonts w:ascii="メイリオ" w:eastAsia="メイリオ" w:hAnsi="メイリオ" w:cs="メイリオ" w:hint="eastAsia"/>
          <w:b/>
          <w:sz w:val="24"/>
        </w:rPr>
        <w:t>事業紹介（１）</w:t>
      </w:r>
    </w:p>
    <w:tbl>
      <w:tblPr>
        <w:tblStyle w:val="a3"/>
        <w:tblW w:w="0" w:type="auto"/>
        <w:tblInd w:w="238" w:type="dxa"/>
        <w:tblLook w:val="04A0" w:firstRow="1" w:lastRow="0" w:firstColumn="1" w:lastColumn="0" w:noHBand="0" w:noVBand="1"/>
      </w:tblPr>
      <w:tblGrid>
        <w:gridCol w:w="1809"/>
        <w:gridCol w:w="6237"/>
      </w:tblGrid>
      <w:tr w:rsidR="003D1B62" w:rsidRPr="0050495B" w:rsidTr="0092558B">
        <w:tc>
          <w:tcPr>
            <w:tcW w:w="1809" w:type="dxa"/>
            <w:shd w:val="clear" w:color="auto" w:fill="F2DBDB" w:themeFill="accent2" w:themeFillTint="33"/>
            <w:vAlign w:val="center"/>
          </w:tcPr>
          <w:p w:rsidR="003D1B62" w:rsidRPr="0050495B" w:rsidRDefault="003D1B62"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事業名</w:t>
            </w:r>
          </w:p>
        </w:tc>
        <w:tc>
          <w:tcPr>
            <w:tcW w:w="6237" w:type="dxa"/>
          </w:tcPr>
          <w:p w:rsidR="003D1B62" w:rsidRPr="0050495B" w:rsidRDefault="003D1B62" w:rsidP="003D1B62">
            <w:pPr>
              <w:spacing w:line="400" w:lineRule="exact"/>
              <w:rPr>
                <w:rFonts w:ascii="メイリオ" w:eastAsia="メイリオ" w:hAnsi="メイリオ" w:cs="メイリオ"/>
                <w:sz w:val="22"/>
              </w:rPr>
            </w:pPr>
            <w:r w:rsidRPr="00B12B19">
              <w:rPr>
                <w:rFonts w:ascii="メイリオ" w:eastAsia="メイリオ" w:hAnsi="メイリオ" w:cs="メイリオ" w:hint="eastAsia"/>
                <w:color w:val="FF0000"/>
                <w:sz w:val="22"/>
              </w:rPr>
              <w:t>介護予防を地域ぐるみではじめましょう</w:t>
            </w:r>
          </w:p>
        </w:tc>
      </w:tr>
      <w:tr w:rsidR="003D1B62" w:rsidRPr="0050495B" w:rsidTr="0092558B">
        <w:tc>
          <w:tcPr>
            <w:tcW w:w="1809" w:type="dxa"/>
            <w:shd w:val="clear" w:color="auto" w:fill="F2DBDB" w:themeFill="accent2" w:themeFillTint="33"/>
            <w:vAlign w:val="center"/>
          </w:tcPr>
          <w:p w:rsidR="003D1B62" w:rsidRPr="0050495B" w:rsidRDefault="003D1B62"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団体名</w:t>
            </w:r>
          </w:p>
        </w:tc>
        <w:tc>
          <w:tcPr>
            <w:tcW w:w="6237" w:type="dxa"/>
          </w:tcPr>
          <w:p w:rsidR="003D1B62" w:rsidRPr="0050495B" w:rsidRDefault="003D1B62"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宿岩ヘルスの会</w:t>
            </w:r>
          </w:p>
        </w:tc>
      </w:tr>
      <w:tr w:rsidR="003D1B62" w:rsidRPr="0050495B" w:rsidTr="0092558B">
        <w:tc>
          <w:tcPr>
            <w:tcW w:w="1809" w:type="dxa"/>
            <w:shd w:val="clear" w:color="auto" w:fill="F2DBDB" w:themeFill="accent2" w:themeFillTint="33"/>
            <w:vAlign w:val="center"/>
          </w:tcPr>
          <w:p w:rsidR="003D1B62" w:rsidRPr="0050495B" w:rsidRDefault="003D1B62"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団体区分</w:t>
            </w:r>
          </w:p>
        </w:tc>
        <w:tc>
          <w:tcPr>
            <w:tcW w:w="6237" w:type="dxa"/>
          </w:tcPr>
          <w:p w:rsidR="003D1B62" w:rsidRPr="0050495B" w:rsidRDefault="003D1B62"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地域コミュニティ</w:t>
            </w:r>
          </w:p>
        </w:tc>
      </w:tr>
      <w:tr w:rsidR="003D1B62" w:rsidRPr="0050495B" w:rsidTr="0092558B">
        <w:tc>
          <w:tcPr>
            <w:tcW w:w="1809" w:type="dxa"/>
            <w:shd w:val="clear" w:color="auto" w:fill="F2DBDB" w:themeFill="accent2" w:themeFillTint="33"/>
            <w:vAlign w:val="center"/>
          </w:tcPr>
          <w:p w:rsidR="003D1B62" w:rsidRPr="0050495B" w:rsidRDefault="003D1B62"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事業区分</w:t>
            </w:r>
          </w:p>
        </w:tc>
        <w:tc>
          <w:tcPr>
            <w:tcW w:w="6237" w:type="dxa"/>
          </w:tcPr>
          <w:p w:rsidR="003D1B62" w:rsidRPr="0050495B" w:rsidRDefault="003D1B62"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チャレンジ部門　（新規設立団体向け）</w:t>
            </w:r>
          </w:p>
        </w:tc>
      </w:tr>
    </w:tbl>
    <w:p w:rsidR="00586AD4" w:rsidRPr="0050495B" w:rsidRDefault="00586AD4" w:rsidP="003D1B62">
      <w:pPr>
        <w:spacing w:line="400" w:lineRule="exact"/>
        <w:rPr>
          <w:rFonts w:ascii="メイリオ" w:eastAsia="メイリオ" w:hAnsi="メイリオ" w:cs="メイリオ"/>
          <w:sz w:val="22"/>
        </w:rPr>
      </w:pPr>
    </w:p>
    <w:p w:rsidR="00F95BDE" w:rsidRPr="0050495B" w:rsidRDefault="0050495B" w:rsidP="0050495B">
      <w:pPr>
        <w:spacing w:line="400" w:lineRule="exact"/>
        <w:rPr>
          <w:rFonts w:ascii="メイリオ" w:eastAsia="メイリオ" w:hAnsi="メイリオ" w:cs="メイリオ"/>
          <w:sz w:val="22"/>
        </w:rPr>
      </w:pPr>
      <w:r>
        <w:rPr>
          <w:rFonts w:ascii="メイリオ" w:eastAsia="メイリオ" w:hAnsi="メイリオ" w:cs="メイリオ" w:hint="eastAsia"/>
          <w:color w:val="FFFFFF" w:themeColor="background1"/>
          <w:sz w:val="22"/>
          <w:highlight w:val="black"/>
        </w:rPr>
        <w:t xml:space="preserve">  事業</w:t>
      </w:r>
      <w:r w:rsidR="00F95BDE" w:rsidRPr="0050495B">
        <w:rPr>
          <w:rFonts w:ascii="メイリオ" w:eastAsia="メイリオ" w:hAnsi="メイリオ" w:cs="メイリオ" w:hint="eastAsia"/>
          <w:color w:val="FFFFFF" w:themeColor="background1"/>
          <w:sz w:val="22"/>
          <w:highlight w:val="black"/>
        </w:rPr>
        <w:t>目的</w:t>
      </w:r>
      <w:r>
        <w:rPr>
          <w:rFonts w:ascii="メイリオ" w:eastAsia="メイリオ" w:hAnsi="メイリオ" w:cs="メイリオ" w:hint="eastAsia"/>
          <w:color w:val="FFFFFF" w:themeColor="background1"/>
          <w:sz w:val="22"/>
          <w:highlight w:val="black"/>
        </w:rPr>
        <w:t xml:space="preserve">　</w:t>
      </w:r>
      <w:r w:rsidR="00F95BDE" w:rsidRPr="0050495B">
        <w:rPr>
          <w:rFonts w:ascii="メイリオ" w:eastAsia="メイリオ" w:hAnsi="メイリオ" w:cs="メイリオ" w:hint="eastAsia"/>
          <w:sz w:val="22"/>
        </w:rPr>
        <w:t xml:space="preserve">　</w:t>
      </w:r>
    </w:p>
    <w:p w:rsidR="00972747" w:rsidRDefault="00F95BDE" w:rsidP="00972747">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○「住民一人一人が自立して生活できる日々を１日でも長くし、健康寿命で生き抜こう」この健康認識を地域ぐるみで育みたい。</w:t>
      </w:r>
    </w:p>
    <w:p w:rsidR="00F95BDE" w:rsidRPr="0050495B" w:rsidRDefault="00972747" w:rsidP="00972747">
      <w:pPr>
        <w:spacing w:line="400" w:lineRule="exact"/>
        <w:ind w:left="217" w:hangingChars="100" w:hanging="217"/>
        <w:rPr>
          <w:rFonts w:ascii="メイリオ" w:eastAsia="メイリオ" w:hAnsi="メイリオ" w:cs="メイリオ"/>
          <w:sz w:val="22"/>
        </w:rPr>
      </w:pPr>
      <w:r>
        <w:rPr>
          <w:rFonts w:ascii="メイリオ" w:eastAsia="メイリオ" w:hAnsi="メイリオ" w:cs="メイリオ" w:hint="eastAsia"/>
          <w:sz w:val="22"/>
        </w:rPr>
        <w:t>○</w:t>
      </w:r>
      <w:r w:rsidR="00F95BDE" w:rsidRPr="0050495B">
        <w:rPr>
          <w:rFonts w:ascii="メイリオ" w:eastAsia="メイリオ" w:hAnsi="メイリオ" w:cs="メイリオ" w:hint="eastAsia"/>
          <w:sz w:val="22"/>
        </w:rPr>
        <w:t>運動をする習慣を身につけ運動器の機能低下を予防する。</w:t>
      </w:r>
    </w:p>
    <w:p w:rsidR="00F95BDE" w:rsidRPr="0050495B" w:rsidRDefault="00F95BDE"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○介護保険料、後期高齢者医療保険料負担の抑制を図りたい。</w:t>
      </w:r>
    </w:p>
    <w:p w:rsidR="0050495B" w:rsidRDefault="0050495B" w:rsidP="003D1B62">
      <w:pPr>
        <w:spacing w:line="400" w:lineRule="exact"/>
        <w:rPr>
          <w:rFonts w:ascii="メイリオ" w:eastAsia="メイリオ" w:hAnsi="メイリオ" w:cs="メイリオ"/>
          <w:sz w:val="22"/>
        </w:rPr>
      </w:pPr>
    </w:p>
    <w:p w:rsidR="00F95BDE" w:rsidRPr="0050495B" w:rsidRDefault="0050495B" w:rsidP="0050495B">
      <w:pPr>
        <w:spacing w:line="400" w:lineRule="exact"/>
        <w:rPr>
          <w:rFonts w:ascii="メイリオ" w:eastAsia="メイリオ" w:hAnsi="メイリオ" w:cs="メイリオ"/>
          <w:sz w:val="22"/>
        </w:rPr>
      </w:pPr>
      <w:r>
        <w:rPr>
          <w:rFonts w:ascii="メイリオ" w:eastAsia="メイリオ" w:hAnsi="メイリオ" w:cs="メイリオ" w:hint="eastAsia"/>
          <w:color w:val="F2F2F2" w:themeColor="background1" w:themeShade="F2"/>
          <w:sz w:val="22"/>
          <w:highlight w:val="black"/>
        </w:rPr>
        <w:t xml:space="preserve">　事</w:t>
      </w:r>
      <w:r w:rsidR="00F95BDE" w:rsidRPr="0050495B">
        <w:rPr>
          <w:rFonts w:ascii="メイリオ" w:eastAsia="メイリオ" w:hAnsi="メイリオ" w:cs="メイリオ" w:hint="eastAsia"/>
          <w:color w:val="F2F2F2" w:themeColor="background1" w:themeShade="F2"/>
          <w:sz w:val="22"/>
          <w:highlight w:val="black"/>
        </w:rPr>
        <w:t>業内容</w:t>
      </w:r>
      <w:r>
        <w:rPr>
          <w:rFonts w:ascii="メイリオ" w:eastAsia="メイリオ" w:hAnsi="メイリオ" w:cs="メイリオ" w:hint="eastAsia"/>
          <w:color w:val="F2F2F2" w:themeColor="background1" w:themeShade="F2"/>
          <w:sz w:val="22"/>
          <w:highlight w:val="black"/>
        </w:rPr>
        <w:t xml:space="preserve">　</w:t>
      </w:r>
      <w:r w:rsidR="00F95BDE" w:rsidRPr="0050495B">
        <w:rPr>
          <w:rFonts w:ascii="メイリオ" w:eastAsia="メイリオ" w:hAnsi="メイリオ" w:cs="メイリオ" w:hint="eastAsia"/>
          <w:sz w:val="22"/>
        </w:rPr>
        <w:t xml:space="preserve">　　</w:t>
      </w:r>
    </w:p>
    <w:p w:rsidR="00F95BDE" w:rsidRPr="0050495B" w:rsidRDefault="00F95BDE" w:rsidP="00B12B19">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○「宿岩ヘルスの会」の会員は25</w:t>
      </w:r>
      <w:r w:rsidR="00D73D21" w:rsidRPr="0050495B">
        <w:rPr>
          <w:rFonts w:ascii="メイリオ" w:eastAsia="メイリオ" w:hAnsi="メイリオ" w:cs="メイリオ" w:hint="eastAsia"/>
          <w:sz w:val="22"/>
        </w:rPr>
        <w:t>名ほどで、</w:t>
      </w:r>
      <w:r w:rsidRPr="0050495B">
        <w:rPr>
          <w:rFonts w:ascii="メイリオ" w:eastAsia="メイリオ" w:hAnsi="メイリオ" w:cs="メイリオ" w:hint="eastAsia"/>
          <w:sz w:val="22"/>
        </w:rPr>
        <w:t>年齢層は60歳代～80歳代。幅広く運動を媒体にし、世代間交流の場、支え合いの絆を育てる。</w:t>
      </w:r>
    </w:p>
    <w:p w:rsidR="0092558B" w:rsidRDefault="00D73D21"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○「地域いきいき健康クラブ」作成のＤＶＤを活用して体操をする。</w:t>
      </w:r>
    </w:p>
    <w:p w:rsidR="00F95BDE" w:rsidRPr="0050495B" w:rsidRDefault="003F7952" w:rsidP="00B12B19">
      <w:pPr>
        <w:spacing w:line="400" w:lineRule="exact"/>
        <w:ind w:left="217" w:hangingChars="100" w:hanging="217"/>
        <w:rPr>
          <w:rFonts w:ascii="メイリオ" w:eastAsia="メイリオ" w:hAnsi="メイリオ" w:cs="メイリオ"/>
          <w:sz w:val="22"/>
        </w:rPr>
      </w:pPr>
      <w:r>
        <w:rPr>
          <w:rFonts w:ascii="メイリオ" w:eastAsia="メイリオ" w:hAnsi="メイリオ" w:cs="メイリオ" w:hint="eastAsia"/>
          <w:sz w:val="22"/>
        </w:rPr>
        <w:t>○正しい運動が会員に定着するまでは</w:t>
      </w:r>
      <w:r w:rsidR="00F95BDE" w:rsidRPr="0050495B">
        <w:rPr>
          <w:rFonts w:ascii="メイリオ" w:eastAsia="メイリオ" w:hAnsi="メイリオ" w:cs="メイリオ" w:hint="eastAsia"/>
          <w:sz w:val="22"/>
        </w:rPr>
        <w:t>月１回のペースで理学療法士等専門職の指導を受け、筋トレ・ストレッチを中心に学習し、自分に合った運動を生活の中に取り入れる。</w:t>
      </w:r>
    </w:p>
    <w:p w:rsidR="00F95BDE" w:rsidRPr="0050495B" w:rsidRDefault="00F95BDE" w:rsidP="00B12B19">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○宿岩生活センターを会場に、高齢者が誘い合い、歩いて行ける利点を生かし仲間で励まし合いながら活動を進める。</w:t>
      </w:r>
    </w:p>
    <w:p w:rsidR="0050495B" w:rsidRDefault="0050495B" w:rsidP="003D1B62">
      <w:pPr>
        <w:spacing w:line="400" w:lineRule="exact"/>
        <w:rPr>
          <w:rFonts w:ascii="メイリオ" w:eastAsia="メイリオ" w:hAnsi="メイリオ" w:cs="メイリオ"/>
          <w:sz w:val="22"/>
        </w:rPr>
      </w:pPr>
    </w:p>
    <w:p w:rsidR="00586AD4" w:rsidRDefault="0050495B" w:rsidP="003D1B62">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F95BDE" w:rsidRPr="0050495B">
        <w:rPr>
          <w:rFonts w:ascii="メイリオ" w:eastAsia="メイリオ" w:hAnsi="メイリオ" w:cs="メイリオ" w:hint="eastAsia"/>
          <w:color w:val="FFFFFF" w:themeColor="background1"/>
          <w:sz w:val="22"/>
          <w:highlight w:val="black"/>
        </w:rPr>
        <w:t>業効果</w:t>
      </w:r>
      <w:r>
        <w:rPr>
          <w:rFonts w:ascii="メイリオ" w:eastAsia="メイリオ" w:hAnsi="メイリオ" w:cs="メイリオ" w:hint="eastAsia"/>
          <w:color w:val="FFFFFF" w:themeColor="background1"/>
          <w:sz w:val="22"/>
          <w:highlight w:val="black"/>
        </w:rPr>
        <w:t xml:space="preserve">　</w:t>
      </w:r>
    </w:p>
    <w:p w:rsidR="00257CE4" w:rsidRPr="0050495B" w:rsidRDefault="00257CE4"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○地域の絆や健康寿命で生きることの大切さを学ぶ場となった。</w:t>
      </w:r>
    </w:p>
    <w:p w:rsidR="00257CE4" w:rsidRPr="0050495B" w:rsidRDefault="00257CE4"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○体の仕組みと正しい運動の方法について理学療法士から学ぶことができた。</w:t>
      </w:r>
    </w:p>
    <w:p w:rsidR="00257CE4" w:rsidRPr="0050495B" w:rsidRDefault="00B12B19" w:rsidP="00B12B19">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noProof/>
          <w:sz w:val="22"/>
        </w:rPr>
        <w:drawing>
          <wp:anchor distT="0" distB="0" distL="114300" distR="114300" simplePos="0" relativeHeight="251659264" behindDoc="0" locked="0" layoutInCell="1" allowOverlap="1" wp14:anchorId="4BA0389C" wp14:editId="5CA89EB9">
            <wp:simplePos x="0" y="0"/>
            <wp:positionH relativeFrom="column">
              <wp:posOffset>-156210</wp:posOffset>
            </wp:positionH>
            <wp:positionV relativeFrom="paragraph">
              <wp:posOffset>662305</wp:posOffset>
            </wp:positionV>
            <wp:extent cx="2781935" cy="2085975"/>
            <wp:effectExtent l="0" t="0" r="0" b="9525"/>
            <wp:wrapSquare wrapText="bothSides"/>
            <wp:docPr id="2" name="図 2" descr="\\sx203095\Ａ　総務課\Ｄ　財政係\【Ｈ28～新規事業】コミュ提案型補助金\H29事業\3　交付決定～額の確定\宿岩ヘルスの会　（チャレンジ部門）\事業内容がわかる写真（篠原さんより）\2017-12\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x203095\Ａ　総務課\Ｄ　財政係\【Ｈ28～新規事業】コミュ提案型補助金\H29事業\3　交付決定～額の確定\宿岩ヘルスの会　（チャレンジ部門）\事業内容がわかる写真（篠原さんより）\2017-12\IMG_09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9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CE4" w:rsidRPr="0050495B">
        <w:rPr>
          <w:rFonts w:ascii="メイリオ" w:eastAsia="メイリオ" w:hAnsi="メイリオ" w:cs="メイリオ" w:hint="eastAsia"/>
          <w:sz w:val="22"/>
        </w:rPr>
        <w:t>○参加者は延べ179名で、運動習慣が身に付きつつある。運動は体が心地よく、楽になると楽しそうに参加していた。</w:t>
      </w:r>
    </w:p>
    <w:p w:rsidR="00D73D21" w:rsidRPr="0050495B" w:rsidRDefault="00B12B19" w:rsidP="003D1B62">
      <w:pPr>
        <w:spacing w:line="400" w:lineRule="exact"/>
        <w:rPr>
          <w:rFonts w:ascii="メイリオ" w:eastAsia="メイリオ" w:hAnsi="メイリオ" w:cs="メイリオ"/>
          <w:sz w:val="22"/>
        </w:rPr>
      </w:pPr>
      <w:r w:rsidRPr="0050495B">
        <w:rPr>
          <w:rFonts w:ascii="メイリオ" w:eastAsia="メイリオ" w:hAnsi="メイリオ" w:cs="メイリオ"/>
          <w:noProof/>
          <w:sz w:val="22"/>
        </w:rPr>
        <w:drawing>
          <wp:anchor distT="0" distB="0" distL="114300" distR="114300" simplePos="0" relativeHeight="251658240" behindDoc="0" locked="0" layoutInCell="1" allowOverlap="1" wp14:anchorId="505734BB" wp14:editId="3C8EC173">
            <wp:simplePos x="0" y="0"/>
            <wp:positionH relativeFrom="column">
              <wp:posOffset>403225</wp:posOffset>
            </wp:positionH>
            <wp:positionV relativeFrom="paragraph">
              <wp:posOffset>149225</wp:posOffset>
            </wp:positionV>
            <wp:extent cx="2762885" cy="2071370"/>
            <wp:effectExtent l="0" t="0" r="0" b="5080"/>
            <wp:wrapSquare wrapText="bothSides"/>
            <wp:docPr id="1" name="図 1" descr="\\sx203095\Ａ　総務課\Ｄ　財政係\【Ｈ28～新規事業】コミュ提案型補助金\H29事業\3　交付決定～額の確定\宿岩ヘルスの会　（チャレンジ部門）\事業内容がわかる写真（篠原さんより）\2018-02\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203095\Ａ　総務課\Ｄ　財政係\【Ｈ28～新規事業】コミュ提案型補助金\H29事業\3　交付決定～額の確定\宿岩ヘルスの会　（チャレンジ部門）\事業内容がわかる写真（篠原さんより）\2018-02\IMG_09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88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AD4" w:rsidRPr="0050495B" w:rsidRDefault="00586AD4" w:rsidP="003D1B62">
      <w:pPr>
        <w:spacing w:line="400" w:lineRule="exact"/>
        <w:rPr>
          <w:rFonts w:ascii="メイリオ" w:eastAsia="メイリオ" w:hAnsi="メイリオ" w:cs="メイリオ"/>
          <w:sz w:val="22"/>
        </w:rPr>
      </w:pPr>
    </w:p>
    <w:p w:rsidR="0050495B" w:rsidRDefault="0050495B" w:rsidP="003D1B62">
      <w:pPr>
        <w:spacing w:line="400" w:lineRule="exact"/>
        <w:rPr>
          <w:rFonts w:ascii="メイリオ" w:eastAsia="メイリオ" w:hAnsi="メイリオ" w:cs="メイリオ"/>
          <w:sz w:val="22"/>
        </w:rPr>
      </w:pPr>
    </w:p>
    <w:p w:rsidR="0050495B" w:rsidRDefault="0050495B" w:rsidP="003D1B62">
      <w:pPr>
        <w:spacing w:line="400" w:lineRule="exact"/>
        <w:rPr>
          <w:rFonts w:ascii="メイリオ" w:eastAsia="メイリオ" w:hAnsi="メイリオ" w:cs="メイリオ"/>
          <w:sz w:val="22"/>
        </w:rPr>
      </w:pPr>
    </w:p>
    <w:p w:rsidR="0050495B" w:rsidRDefault="0050495B"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50495B" w:rsidRDefault="00B12B19" w:rsidP="003D1B62">
      <w:pPr>
        <w:spacing w:line="400" w:lineRule="exact"/>
        <w:rPr>
          <w:rFonts w:ascii="メイリオ" w:eastAsia="メイリオ" w:hAnsi="メイリオ" w:cs="メイリオ"/>
          <w:b/>
          <w:sz w:val="24"/>
        </w:rPr>
      </w:pPr>
      <w:r>
        <w:rPr>
          <w:rFonts w:ascii="メイリオ" w:eastAsia="メイリオ" w:hAnsi="メイリオ" w:cs="メイリオ" w:hint="eastAsia"/>
          <w:b/>
          <w:sz w:val="24"/>
        </w:rPr>
        <w:lastRenderedPageBreak/>
        <w:t xml:space="preserve">２－２　</w:t>
      </w:r>
      <w:r w:rsidRPr="00B12B19">
        <w:rPr>
          <w:rFonts w:ascii="メイリオ" w:eastAsia="メイリオ" w:hAnsi="メイリオ" w:cs="メイリオ" w:hint="eastAsia"/>
          <w:b/>
          <w:sz w:val="24"/>
        </w:rPr>
        <w:t>事業紹介（２）</w:t>
      </w:r>
    </w:p>
    <w:p w:rsidR="00972747" w:rsidRPr="00B12B19" w:rsidRDefault="00972747" w:rsidP="003D1B62">
      <w:pPr>
        <w:spacing w:line="400" w:lineRule="exact"/>
        <w:rPr>
          <w:rFonts w:ascii="メイリオ" w:eastAsia="メイリオ" w:hAnsi="メイリオ" w:cs="メイリオ"/>
          <w:b/>
          <w:sz w:val="24"/>
        </w:rPr>
      </w:pPr>
    </w:p>
    <w:tbl>
      <w:tblPr>
        <w:tblStyle w:val="a3"/>
        <w:tblpPr w:leftFromText="142" w:rightFromText="142" w:vertAnchor="text" w:horzAnchor="margin" w:tblpXSpec="center" w:tblpY="17"/>
        <w:tblOverlap w:val="never"/>
        <w:tblW w:w="0" w:type="auto"/>
        <w:tblLook w:val="04A0" w:firstRow="1" w:lastRow="0" w:firstColumn="1" w:lastColumn="0" w:noHBand="0" w:noVBand="1"/>
      </w:tblPr>
      <w:tblGrid>
        <w:gridCol w:w="1809"/>
        <w:gridCol w:w="6521"/>
      </w:tblGrid>
      <w:tr w:rsidR="00B12B19" w:rsidRPr="0050495B" w:rsidTr="0092558B">
        <w:tc>
          <w:tcPr>
            <w:tcW w:w="1809" w:type="dxa"/>
            <w:shd w:val="clear" w:color="auto" w:fill="F2DBDB" w:themeFill="accent2" w:themeFillTint="33"/>
            <w:vAlign w:val="center"/>
          </w:tcPr>
          <w:p w:rsidR="00B12B19" w:rsidRPr="0050495B" w:rsidRDefault="00B12B19"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事業名</w:t>
            </w:r>
          </w:p>
        </w:tc>
        <w:tc>
          <w:tcPr>
            <w:tcW w:w="6521" w:type="dxa"/>
            <w:vAlign w:val="center"/>
          </w:tcPr>
          <w:p w:rsidR="00B12B19" w:rsidRPr="0050495B" w:rsidRDefault="00B12B19" w:rsidP="0092558B">
            <w:pPr>
              <w:spacing w:line="400" w:lineRule="exact"/>
              <w:rPr>
                <w:rFonts w:ascii="メイリオ" w:eastAsia="メイリオ" w:hAnsi="メイリオ" w:cs="メイリオ"/>
                <w:sz w:val="22"/>
              </w:rPr>
            </w:pPr>
            <w:r w:rsidRPr="00B12B19">
              <w:rPr>
                <w:rFonts w:ascii="メイリオ" w:eastAsia="メイリオ" w:hAnsi="メイリオ" w:cs="メイリオ" w:hint="eastAsia"/>
                <w:color w:val="FF0000"/>
                <w:sz w:val="22"/>
              </w:rPr>
              <w:t>白樺林内の笹苅及びキャンプ場周辺の遊歩道整備</w:t>
            </w:r>
          </w:p>
        </w:tc>
      </w:tr>
      <w:tr w:rsidR="00B12B19" w:rsidRPr="0050495B" w:rsidTr="0092558B">
        <w:tc>
          <w:tcPr>
            <w:tcW w:w="1809" w:type="dxa"/>
            <w:shd w:val="clear" w:color="auto" w:fill="F2DBDB" w:themeFill="accent2" w:themeFillTint="33"/>
            <w:vAlign w:val="center"/>
          </w:tcPr>
          <w:p w:rsidR="00B12B19" w:rsidRPr="0050495B" w:rsidRDefault="00B12B19"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団体名</w:t>
            </w:r>
          </w:p>
        </w:tc>
        <w:tc>
          <w:tcPr>
            <w:tcW w:w="6521" w:type="dxa"/>
            <w:vAlign w:val="center"/>
          </w:tcPr>
          <w:p w:rsidR="00B12B19" w:rsidRPr="0050495B" w:rsidRDefault="00B12B19" w:rsidP="0092558B">
            <w:pPr>
              <w:spacing w:line="400" w:lineRule="exact"/>
              <w:rPr>
                <w:rFonts w:ascii="メイリオ" w:eastAsia="メイリオ" w:hAnsi="メイリオ" w:cs="メイリオ"/>
                <w:sz w:val="22"/>
              </w:rPr>
            </w:pPr>
            <w:r>
              <w:rPr>
                <w:rFonts w:ascii="メイリオ" w:eastAsia="メイリオ" w:hAnsi="メイリオ" w:cs="メイリオ" w:hint="eastAsia"/>
                <w:sz w:val="22"/>
              </w:rPr>
              <w:t>北八ヶ岳・八千穂高原保全サポーターズ</w:t>
            </w:r>
          </w:p>
        </w:tc>
      </w:tr>
      <w:tr w:rsidR="00B12B19" w:rsidRPr="0050495B" w:rsidTr="0092558B">
        <w:tc>
          <w:tcPr>
            <w:tcW w:w="1809" w:type="dxa"/>
            <w:shd w:val="clear" w:color="auto" w:fill="F2DBDB" w:themeFill="accent2" w:themeFillTint="33"/>
            <w:vAlign w:val="center"/>
          </w:tcPr>
          <w:p w:rsidR="00B12B19" w:rsidRPr="0050495B" w:rsidRDefault="00B12B19"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団体区分</w:t>
            </w:r>
          </w:p>
        </w:tc>
        <w:tc>
          <w:tcPr>
            <w:tcW w:w="6521" w:type="dxa"/>
            <w:vAlign w:val="center"/>
          </w:tcPr>
          <w:p w:rsidR="00B12B19" w:rsidRPr="0050495B" w:rsidRDefault="00B12B19"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地域コミュニティ</w:t>
            </w:r>
          </w:p>
        </w:tc>
      </w:tr>
      <w:tr w:rsidR="00B12B19" w:rsidRPr="0050495B" w:rsidTr="0092558B">
        <w:tc>
          <w:tcPr>
            <w:tcW w:w="1809" w:type="dxa"/>
            <w:shd w:val="clear" w:color="auto" w:fill="F2DBDB" w:themeFill="accent2" w:themeFillTint="33"/>
            <w:vAlign w:val="center"/>
          </w:tcPr>
          <w:p w:rsidR="00B12B19" w:rsidRPr="0050495B" w:rsidRDefault="00B12B19"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事業区分</w:t>
            </w:r>
          </w:p>
        </w:tc>
        <w:tc>
          <w:tcPr>
            <w:tcW w:w="6521" w:type="dxa"/>
            <w:vAlign w:val="center"/>
          </w:tcPr>
          <w:p w:rsidR="00B12B19" w:rsidRPr="0050495B" w:rsidRDefault="00B12B19" w:rsidP="0092558B">
            <w:pPr>
              <w:spacing w:line="400" w:lineRule="exact"/>
              <w:rPr>
                <w:rFonts w:ascii="メイリオ" w:eastAsia="メイリオ" w:hAnsi="メイリオ" w:cs="メイリオ"/>
                <w:sz w:val="22"/>
              </w:rPr>
            </w:pPr>
            <w:r>
              <w:rPr>
                <w:rFonts w:ascii="メイリオ" w:eastAsia="メイリオ" w:hAnsi="メイリオ" w:cs="メイリオ" w:hint="eastAsia"/>
                <w:sz w:val="22"/>
              </w:rPr>
              <w:t>ステップアップ部門１回目　（既存団体向け</w:t>
            </w:r>
            <w:r w:rsidRPr="0050495B">
              <w:rPr>
                <w:rFonts w:ascii="メイリオ" w:eastAsia="メイリオ" w:hAnsi="メイリオ" w:cs="メイリオ" w:hint="eastAsia"/>
                <w:sz w:val="22"/>
              </w:rPr>
              <w:t>）</w:t>
            </w:r>
          </w:p>
        </w:tc>
      </w:tr>
    </w:tbl>
    <w:p w:rsidR="0050495B" w:rsidRDefault="0050495B" w:rsidP="003D1B62">
      <w:pPr>
        <w:spacing w:line="400" w:lineRule="exact"/>
        <w:rPr>
          <w:rFonts w:ascii="メイリオ" w:eastAsia="メイリオ" w:hAnsi="メイリオ" w:cs="メイリオ"/>
          <w:sz w:val="22"/>
        </w:rPr>
      </w:pPr>
    </w:p>
    <w:p w:rsidR="00967745" w:rsidRPr="00B12B19" w:rsidRDefault="00B12B19" w:rsidP="003D1B62">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967745" w:rsidRPr="00B12B19">
        <w:rPr>
          <w:rFonts w:ascii="メイリオ" w:eastAsia="メイリオ" w:hAnsi="メイリオ" w:cs="メイリオ" w:hint="eastAsia"/>
          <w:color w:val="FFFFFF" w:themeColor="background1"/>
          <w:sz w:val="22"/>
          <w:highlight w:val="black"/>
        </w:rPr>
        <w:t>業目的</w:t>
      </w:r>
      <w:r>
        <w:rPr>
          <w:rFonts w:ascii="メイリオ" w:eastAsia="メイリオ" w:hAnsi="メイリオ" w:cs="メイリオ" w:hint="eastAsia"/>
          <w:color w:val="FFFFFF" w:themeColor="background1"/>
          <w:sz w:val="22"/>
          <w:highlight w:val="black"/>
        </w:rPr>
        <w:t xml:space="preserve">　</w:t>
      </w:r>
    </w:p>
    <w:p w:rsidR="00967745" w:rsidRPr="0050495B" w:rsidRDefault="00967745"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w:t>
      </w:r>
      <w:r w:rsidR="002367EC" w:rsidRPr="0050495B">
        <w:rPr>
          <w:rFonts w:ascii="メイリオ" w:eastAsia="メイリオ" w:hAnsi="メイリオ" w:cs="メイリオ" w:hint="eastAsia"/>
          <w:sz w:val="22"/>
        </w:rPr>
        <w:t>白樺林に跋属する笹を苅り、花木の保護、山野草の再生を図り、美観を取り戻す。</w:t>
      </w:r>
    </w:p>
    <w:p w:rsidR="002367EC" w:rsidRPr="0050495B" w:rsidRDefault="002367EC" w:rsidP="003D1B62">
      <w:pPr>
        <w:spacing w:line="400" w:lineRule="exact"/>
        <w:rPr>
          <w:rFonts w:ascii="メイリオ" w:eastAsia="メイリオ" w:hAnsi="メイリオ" w:cs="メイリオ"/>
          <w:sz w:val="22"/>
        </w:rPr>
      </w:pPr>
    </w:p>
    <w:p w:rsidR="00967745" w:rsidRPr="00B12B19" w:rsidRDefault="00B12B19" w:rsidP="00B12B19">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967745" w:rsidRPr="00B12B19">
        <w:rPr>
          <w:rFonts w:ascii="メイリオ" w:eastAsia="メイリオ" w:hAnsi="メイリオ" w:cs="メイリオ" w:hint="eastAsia"/>
          <w:color w:val="FFFFFF" w:themeColor="background1"/>
          <w:sz w:val="22"/>
          <w:highlight w:val="black"/>
        </w:rPr>
        <w:t>業内容</w:t>
      </w:r>
      <w:r>
        <w:rPr>
          <w:rFonts w:ascii="メイリオ" w:eastAsia="メイリオ" w:hAnsi="メイリオ" w:cs="メイリオ" w:hint="eastAsia"/>
          <w:color w:val="FFFFFF" w:themeColor="background1"/>
          <w:sz w:val="22"/>
          <w:highlight w:val="black"/>
        </w:rPr>
        <w:t xml:space="preserve">　</w:t>
      </w:r>
    </w:p>
    <w:p w:rsidR="00EA4F52" w:rsidRDefault="00967745"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w:t>
      </w:r>
      <w:r w:rsidR="002367EC" w:rsidRPr="0050495B">
        <w:rPr>
          <w:rFonts w:ascii="メイリオ" w:eastAsia="メイリオ" w:hAnsi="メイリオ" w:cs="メイリオ" w:hint="eastAsia"/>
          <w:sz w:val="22"/>
        </w:rPr>
        <w:t>ボランティアを募集し、昨年に引き続き、白樺林内の笹苅を実施する。</w:t>
      </w:r>
    </w:p>
    <w:p w:rsidR="002367EC" w:rsidRPr="0050495B" w:rsidRDefault="00EA4F52" w:rsidP="003F7952">
      <w:pPr>
        <w:spacing w:line="400" w:lineRule="exact"/>
        <w:ind w:left="217" w:hangingChars="100" w:hanging="217"/>
        <w:rPr>
          <w:rFonts w:ascii="メイリオ" w:eastAsia="メイリオ" w:hAnsi="メイリオ" w:cs="メイリオ"/>
          <w:sz w:val="22"/>
        </w:rPr>
      </w:pPr>
      <w:r>
        <w:rPr>
          <w:rFonts w:ascii="メイリオ" w:eastAsia="メイリオ" w:hAnsi="メイリオ" w:cs="メイリオ" w:hint="eastAsia"/>
          <w:sz w:val="22"/>
        </w:rPr>
        <w:t>○</w:t>
      </w:r>
      <w:r w:rsidR="002367EC" w:rsidRPr="0050495B">
        <w:rPr>
          <w:rFonts w:ascii="メイリオ" w:eastAsia="メイリオ" w:hAnsi="メイリオ" w:cs="メイリオ" w:hint="eastAsia"/>
          <w:sz w:val="22"/>
        </w:rPr>
        <w:t>キャンプ場につながる遊歩道や散策路の整備、案内板の設置など。</w:t>
      </w:r>
    </w:p>
    <w:p w:rsidR="003D1B62" w:rsidRPr="0050495B" w:rsidRDefault="003D1B62" w:rsidP="003D1B62">
      <w:pPr>
        <w:spacing w:line="400" w:lineRule="exact"/>
        <w:rPr>
          <w:rFonts w:ascii="メイリオ" w:eastAsia="メイリオ" w:hAnsi="メイリオ" w:cs="メイリオ"/>
          <w:sz w:val="22"/>
        </w:rPr>
      </w:pPr>
    </w:p>
    <w:p w:rsidR="00967745" w:rsidRPr="00B12B19" w:rsidRDefault="00B12B19" w:rsidP="003D1B62">
      <w:pPr>
        <w:spacing w:line="400" w:lineRule="exact"/>
        <w:rPr>
          <w:rFonts w:ascii="メイリオ" w:eastAsia="メイリオ" w:hAnsi="メイリオ" w:cs="メイリオ"/>
          <w:color w:val="F2F2F2" w:themeColor="background1" w:themeShade="F2"/>
          <w:sz w:val="22"/>
        </w:rPr>
      </w:pPr>
      <w:r>
        <w:rPr>
          <w:rFonts w:ascii="メイリオ" w:eastAsia="メイリオ" w:hAnsi="メイリオ" w:cs="メイリオ" w:hint="eastAsia"/>
          <w:color w:val="F2F2F2" w:themeColor="background1" w:themeShade="F2"/>
          <w:sz w:val="22"/>
          <w:highlight w:val="black"/>
        </w:rPr>
        <w:t xml:space="preserve">　事</w:t>
      </w:r>
      <w:r w:rsidR="00967745" w:rsidRPr="00B12B19">
        <w:rPr>
          <w:rFonts w:ascii="メイリオ" w:eastAsia="メイリオ" w:hAnsi="メイリオ" w:cs="メイリオ" w:hint="eastAsia"/>
          <w:color w:val="F2F2F2" w:themeColor="background1" w:themeShade="F2"/>
          <w:sz w:val="22"/>
          <w:highlight w:val="black"/>
        </w:rPr>
        <w:t>業効果</w:t>
      </w:r>
      <w:r>
        <w:rPr>
          <w:rFonts w:ascii="メイリオ" w:eastAsia="メイリオ" w:hAnsi="メイリオ" w:cs="メイリオ" w:hint="eastAsia"/>
          <w:color w:val="F2F2F2" w:themeColor="background1" w:themeShade="F2"/>
          <w:sz w:val="22"/>
          <w:highlight w:val="black"/>
        </w:rPr>
        <w:t xml:space="preserve">　</w:t>
      </w:r>
    </w:p>
    <w:p w:rsidR="00967745" w:rsidRPr="0050495B" w:rsidRDefault="00967745"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○白樺林内の笹苅　約50ha　参加者延べ51名</w:t>
      </w:r>
    </w:p>
    <w:p w:rsidR="00967745" w:rsidRPr="0050495B" w:rsidRDefault="003F7952" w:rsidP="003D1B62">
      <w:pPr>
        <w:spacing w:line="400" w:lineRule="exact"/>
        <w:rPr>
          <w:rFonts w:ascii="メイリオ" w:eastAsia="メイリオ" w:hAnsi="メイリオ" w:cs="メイリオ"/>
          <w:sz w:val="22"/>
        </w:rPr>
      </w:pPr>
      <w:r>
        <w:rPr>
          <w:rFonts w:ascii="メイリオ" w:eastAsia="メイリオ" w:hAnsi="メイリオ" w:cs="メイリオ" w:hint="eastAsia"/>
          <w:noProof/>
          <w:sz w:val="22"/>
        </w:rPr>
        <w:drawing>
          <wp:anchor distT="0" distB="0" distL="114300" distR="114300" simplePos="0" relativeHeight="251663360" behindDoc="0" locked="0" layoutInCell="1" allowOverlap="1" wp14:anchorId="1FE1FD01" wp14:editId="3BB3C251">
            <wp:simplePos x="0" y="0"/>
            <wp:positionH relativeFrom="column">
              <wp:posOffset>2898140</wp:posOffset>
            </wp:positionH>
            <wp:positionV relativeFrom="paragraph">
              <wp:posOffset>408940</wp:posOffset>
            </wp:positionV>
            <wp:extent cx="3044190" cy="2122805"/>
            <wp:effectExtent l="0" t="0" r="381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19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2"/>
        </w:rPr>
        <w:drawing>
          <wp:anchor distT="0" distB="0" distL="114300" distR="114300" simplePos="0" relativeHeight="251662336" behindDoc="0" locked="0" layoutInCell="1" allowOverlap="1" wp14:anchorId="23A0FA7F" wp14:editId="71B68F55">
            <wp:simplePos x="0" y="0"/>
            <wp:positionH relativeFrom="column">
              <wp:posOffset>-282575</wp:posOffset>
            </wp:positionH>
            <wp:positionV relativeFrom="paragraph">
              <wp:posOffset>408940</wp:posOffset>
            </wp:positionV>
            <wp:extent cx="2983865" cy="2100580"/>
            <wp:effectExtent l="0" t="0" r="698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86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45" w:rsidRPr="0050495B">
        <w:rPr>
          <w:rFonts w:ascii="メイリオ" w:eastAsia="メイリオ" w:hAnsi="メイリオ" w:cs="メイリオ" w:hint="eastAsia"/>
          <w:sz w:val="22"/>
        </w:rPr>
        <w:t>○キャンプ場周辺の遊歩道整備　参加者延べ35名</w:t>
      </w:r>
    </w:p>
    <w:p w:rsidR="00967745" w:rsidRDefault="00967745" w:rsidP="003D1B62">
      <w:pPr>
        <w:spacing w:line="400" w:lineRule="exact"/>
        <w:rPr>
          <w:rFonts w:ascii="メイリオ" w:eastAsia="メイリオ" w:hAnsi="メイリオ" w:cs="メイリオ"/>
          <w:sz w:val="22"/>
        </w:rPr>
      </w:pPr>
    </w:p>
    <w:p w:rsidR="003F7952" w:rsidRPr="0050495B" w:rsidRDefault="003F7952" w:rsidP="003D1B62">
      <w:pPr>
        <w:spacing w:line="400" w:lineRule="exact"/>
        <w:rPr>
          <w:rFonts w:ascii="メイリオ" w:eastAsia="メイリオ" w:hAnsi="メイリオ" w:cs="メイリオ"/>
          <w:sz w:val="22"/>
        </w:rPr>
      </w:pPr>
    </w:p>
    <w:p w:rsidR="00967745" w:rsidRDefault="00967745"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972747" w:rsidRDefault="00972747" w:rsidP="003D1B62">
      <w:pPr>
        <w:spacing w:line="400" w:lineRule="exact"/>
        <w:rPr>
          <w:rFonts w:ascii="メイリオ" w:eastAsia="メイリオ" w:hAnsi="メイリオ" w:cs="メイリオ"/>
          <w:sz w:val="22"/>
        </w:rPr>
      </w:pPr>
    </w:p>
    <w:p w:rsidR="00972747" w:rsidRPr="00B12B19" w:rsidRDefault="00B12B19" w:rsidP="003D1B62">
      <w:pPr>
        <w:spacing w:line="400" w:lineRule="exact"/>
        <w:rPr>
          <w:rFonts w:ascii="メイリオ" w:eastAsia="メイリオ" w:hAnsi="メイリオ" w:cs="メイリオ"/>
          <w:b/>
          <w:sz w:val="24"/>
        </w:rPr>
      </w:pPr>
      <w:r>
        <w:rPr>
          <w:rFonts w:ascii="メイリオ" w:eastAsia="メイリオ" w:hAnsi="メイリオ" w:cs="メイリオ" w:hint="eastAsia"/>
          <w:b/>
          <w:sz w:val="24"/>
        </w:rPr>
        <w:lastRenderedPageBreak/>
        <w:t xml:space="preserve">２－３　</w:t>
      </w:r>
      <w:r w:rsidRPr="00B12B19">
        <w:rPr>
          <w:rFonts w:ascii="メイリオ" w:eastAsia="メイリオ" w:hAnsi="メイリオ" w:cs="メイリオ" w:hint="eastAsia"/>
          <w:b/>
          <w:sz w:val="24"/>
        </w:rPr>
        <w:t>事業紹介（３）</w:t>
      </w:r>
    </w:p>
    <w:tbl>
      <w:tblPr>
        <w:tblStyle w:val="a3"/>
        <w:tblpPr w:leftFromText="142" w:rightFromText="142" w:vertAnchor="text" w:horzAnchor="margin" w:tblpY="32"/>
        <w:tblOverlap w:val="never"/>
        <w:tblW w:w="0" w:type="auto"/>
        <w:tblLook w:val="04A0" w:firstRow="1" w:lastRow="0" w:firstColumn="1" w:lastColumn="0" w:noHBand="0" w:noVBand="1"/>
      </w:tblPr>
      <w:tblGrid>
        <w:gridCol w:w="1809"/>
        <w:gridCol w:w="6379"/>
      </w:tblGrid>
      <w:tr w:rsidR="002367EC" w:rsidRPr="0050495B" w:rsidTr="0092558B">
        <w:tc>
          <w:tcPr>
            <w:tcW w:w="1809" w:type="dxa"/>
            <w:shd w:val="clear" w:color="auto" w:fill="F2DBDB" w:themeFill="accent2" w:themeFillTint="33"/>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事業名</w:t>
            </w:r>
          </w:p>
        </w:tc>
        <w:tc>
          <w:tcPr>
            <w:tcW w:w="6379" w:type="dxa"/>
            <w:vAlign w:val="center"/>
          </w:tcPr>
          <w:p w:rsidR="002367EC" w:rsidRPr="0050495B" w:rsidRDefault="002367EC" w:rsidP="0092558B">
            <w:pPr>
              <w:spacing w:line="400" w:lineRule="exact"/>
              <w:rPr>
                <w:rFonts w:ascii="メイリオ" w:eastAsia="メイリオ" w:hAnsi="メイリオ" w:cs="メイリオ"/>
                <w:sz w:val="22"/>
              </w:rPr>
            </w:pPr>
            <w:r w:rsidRPr="00B12B19">
              <w:rPr>
                <w:rFonts w:ascii="メイリオ" w:eastAsia="メイリオ" w:hAnsi="メイリオ" w:cs="メイリオ" w:hint="eastAsia"/>
                <w:color w:val="FF0000"/>
                <w:sz w:val="22"/>
              </w:rPr>
              <w:t>八郡自治区地区計画策定事業</w:t>
            </w:r>
          </w:p>
        </w:tc>
      </w:tr>
      <w:tr w:rsidR="002367EC" w:rsidRPr="0050495B" w:rsidTr="0092558B">
        <w:tc>
          <w:tcPr>
            <w:tcW w:w="1809" w:type="dxa"/>
            <w:shd w:val="clear" w:color="auto" w:fill="F2DBDB" w:themeFill="accent2" w:themeFillTint="33"/>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団体名</w:t>
            </w:r>
          </w:p>
        </w:tc>
        <w:tc>
          <w:tcPr>
            <w:tcW w:w="6379" w:type="dxa"/>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八郡自治区</w:t>
            </w:r>
          </w:p>
        </w:tc>
      </w:tr>
      <w:tr w:rsidR="002367EC" w:rsidRPr="0050495B" w:rsidTr="0092558B">
        <w:tc>
          <w:tcPr>
            <w:tcW w:w="1809" w:type="dxa"/>
            <w:shd w:val="clear" w:color="auto" w:fill="F2DBDB" w:themeFill="accent2" w:themeFillTint="33"/>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団体区分</w:t>
            </w:r>
          </w:p>
        </w:tc>
        <w:tc>
          <w:tcPr>
            <w:tcW w:w="6379" w:type="dxa"/>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地域コミュニティ</w:t>
            </w:r>
          </w:p>
        </w:tc>
      </w:tr>
      <w:tr w:rsidR="002367EC" w:rsidRPr="0050495B" w:rsidTr="0092558B">
        <w:tc>
          <w:tcPr>
            <w:tcW w:w="1809" w:type="dxa"/>
            <w:shd w:val="clear" w:color="auto" w:fill="F2DBDB" w:themeFill="accent2" w:themeFillTint="33"/>
            <w:vAlign w:val="center"/>
          </w:tcPr>
          <w:p w:rsidR="002367EC"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事業区分</w:t>
            </w:r>
          </w:p>
        </w:tc>
        <w:tc>
          <w:tcPr>
            <w:tcW w:w="6379" w:type="dxa"/>
            <w:vAlign w:val="center"/>
          </w:tcPr>
          <w:p w:rsidR="003D1B62" w:rsidRPr="0050495B" w:rsidRDefault="002367EC" w:rsidP="0092558B">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集落部門</w:t>
            </w:r>
            <w:r w:rsidR="003D1B62" w:rsidRPr="0050495B">
              <w:rPr>
                <w:rFonts w:ascii="メイリオ" w:eastAsia="メイリオ" w:hAnsi="メイリオ" w:cs="メイリオ" w:hint="eastAsia"/>
                <w:sz w:val="22"/>
              </w:rPr>
              <w:t xml:space="preserve">　（区、常会向け）</w:t>
            </w:r>
          </w:p>
        </w:tc>
      </w:tr>
    </w:tbl>
    <w:p w:rsidR="00967745" w:rsidRPr="0050495B" w:rsidRDefault="00967745" w:rsidP="003D1B62">
      <w:pPr>
        <w:spacing w:line="400" w:lineRule="exact"/>
        <w:rPr>
          <w:rFonts w:ascii="メイリオ" w:eastAsia="メイリオ" w:hAnsi="メイリオ" w:cs="メイリオ"/>
          <w:sz w:val="22"/>
        </w:rPr>
      </w:pPr>
    </w:p>
    <w:p w:rsidR="00967745" w:rsidRPr="00B12B19" w:rsidRDefault="00B12B19" w:rsidP="003D1B62">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2367EC" w:rsidRPr="00B12B19">
        <w:rPr>
          <w:rFonts w:ascii="メイリオ" w:eastAsia="メイリオ" w:hAnsi="メイリオ" w:cs="メイリオ" w:hint="eastAsia"/>
          <w:color w:val="FFFFFF" w:themeColor="background1"/>
          <w:sz w:val="22"/>
          <w:highlight w:val="black"/>
        </w:rPr>
        <w:t>業目的</w:t>
      </w:r>
      <w:r>
        <w:rPr>
          <w:rFonts w:ascii="メイリオ" w:eastAsia="メイリオ" w:hAnsi="メイリオ" w:cs="メイリオ" w:hint="eastAsia"/>
          <w:color w:val="FFFFFF" w:themeColor="background1"/>
          <w:sz w:val="22"/>
          <w:highlight w:val="black"/>
        </w:rPr>
        <w:t xml:space="preserve">　</w:t>
      </w:r>
    </w:p>
    <w:p w:rsidR="002367EC" w:rsidRPr="0050495B" w:rsidRDefault="002367EC"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確実に人が減っているなかで、今まで通りのやり方では区民一人一人の負担が増える一方である。そこで、たとえ人が少なくなったとしても、八郡で楽しく安心して住み続けられるようにするため、八郡の役員のあり方及び仕事、常会・区民の役割などの見直しを行う。</w:t>
      </w:r>
    </w:p>
    <w:p w:rsidR="002367EC" w:rsidRPr="0050495B" w:rsidRDefault="002367EC" w:rsidP="003D1B62">
      <w:pPr>
        <w:spacing w:line="400" w:lineRule="exact"/>
        <w:rPr>
          <w:rFonts w:ascii="メイリオ" w:eastAsia="メイリオ" w:hAnsi="メイリオ" w:cs="メイリオ"/>
          <w:sz w:val="22"/>
        </w:rPr>
      </w:pPr>
    </w:p>
    <w:p w:rsidR="002367EC" w:rsidRPr="00B12B19" w:rsidRDefault="00B12B19" w:rsidP="003D1B62">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2367EC" w:rsidRPr="00B12B19">
        <w:rPr>
          <w:rFonts w:ascii="メイリオ" w:eastAsia="メイリオ" w:hAnsi="メイリオ" w:cs="メイリオ" w:hint="eastAsia"/>
          <w:color w:val="FFFFFF" w:themeColor="background1"/>
          <w:sz w:val="22"/>
          <w:highlight w:val="black"/>
        </w:rPr>
        <w:t>業</w:t>
      </w:r>
      <w:r w:rsidR="001C5A93" w:rsidRPr="00B12B19">
        <w:rPr>
          <w:rFonts w:ascii="メイリオ" w:eastAsia="メイリオ" w:hAnsi="メイリオ" w:cs="メイリオ" w:hint="eastAsia"/>
          <w:color w:val="FFFFFF" w:themeColor="background1"/>
          <w:sz w:val="22"/>
          <w:highlight w:val="black"/>
        </w:rPr>
        <w:t>内容</w:t>
      </w:r>
      <w:r>
        <w:rPr>
          <w:rFonts w:ascii="メイリオ" w:eastAsia="メイリオ" w:hAnsi="メイリオ" w:cs="メイリオ" w:hint="eastAsia"/>
          <w:color w:val="FFFFFF" w:themeColor="background1"/>
          <w:sz w:val="22"/>
          <w:highlight w:val="black"/>
        </w:rPr>
        <w:t xml:space="preserve">　</w:t>
      </w:r>
    </w:p>
    <w:p w:rsidR="001C5A93" w:rsidRPr="0050495B" w:rsidRDefault="001C5A93"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平成28年度に区会議員・八郡長寿会等各種団体の代表者により立ち上げられた「八郡区検討委員会」で課題の抽出等を実施済み。数多く挙げられた課題をみると、「役員」「仕事」「出不足金」の３つに分類された。</w:t>
      </w:r>
    </w:p>
    <w:p w:rsidR="001C5A93" w:rsidRPr="0050495B" w:rsidRDefault="001C5A93"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○平成29年度はこの３つの課題の解決方法を検討するため、区長経験者や幅広い世代の方に集まっていただき、３部会制でそれぞれ意見をまとめていく。</w:t>
      </w:r>
    </w:p>
    <w:p w:rsidR="001C5A93" w:rsidRPr="0050495B" w:rsidRDefault="001C5A93"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○幅広い世代の方の意見を反映させるために、区民を対象としたアンケート調査を実施。</w:t>
      </w:r>
    </w:p>
    <w:p w:rsidR="001C5A93" w:rsidRPr="0050495B" w:rsidRDefault="001C5A93" w:rsidP="003D1B62">
      <w:pPr>
        <w:spacing w:line="400" w:lineRule="exact"/>
        <w:rPr>
          <w:rFonts w:ascii="メイリオ" w:eastAsia="メイリオ" w:hAnsi="メイリオ" w:cs="メイリオ"/>
          <w:sz w:val="22"/>
        </w:rPr>
      </w:pPr>
    </w:p>
    <w:p w:rsidR="001C5A93" w:rsidRPr="00B12B19" w:rsidRDefault="00B12B19" w:rsidP="003D1B62">
      <w:pPr>
        <w:spacing w:line="400" w:lineRule="exac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highlight w:val="black"/>
        </w:rPr>
        <w:t xml:space="preserve">　事</w:t>
      </w:r>
      <w:r w:rsidR="001C5A93" w:rsidRPr="00B12B19">
        <w:rPr>
          <w:rFonts w:ascii="メイリオ" w:eastAsia="メイリオ" w:hAnsi="メイリオ" w:cs="メイリオ" w:hint="eastAsia"/>
          <w:color w:val="FFFFFF" w:themeColor="background1"/>
          <w:sz w:val="22"/>
          <w:highlight w:val="black"/>
        </w:rPr>
        <w:t>業効果</w:t>
      </w:r>
      <w:r>
        <w:rPr>
          <w:rFonts w:ascii="メイリオ" w:eastAsia="メイリオ" w:hAnsi="メイリオ" w:cs="メイリオ" w:hint="eastAsia"/>
          <w:color w:val="FFFFFF" w:themeColor="background1"/>
          <w:sz w:val="22"/>
          <w:highlight w:val="black"/>
        </w:rPr>
        <w:t xml:space="preserve">　</w:t>
      </w:r>
    </w:p>
    <w:p w:rsidR="001C5A93" w:rsidRPr="0050495B" w:rsidRDefault="001C5A93"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○平成28年度の八郡区検討委員会立ち上げから含めると、20回以上約30名の方が参加して検討を重ねた。</w:t>
      </w:r>
    </w:p>
    <w:p w:rsidR="001C5A93" w:rsidRPr="0050495B" w:rsidRDefault="001C5A93" w:rsidP="003F7952">
      <w:pPr>
        <w:spacing w:line="400" w:lineRule="exact"/>
        <w:ind w:left="217" w:hangingChars="100" w:hanging="217"/>
        <w:rPr>
          <w:rFonts w:ascii="メイリオ" w:eastAsia="メイリオ" w:hAnsi="メイリオ" w:cs="メイリオ"/>
          <w:sz w:val="22"/>
        </w:rPr>
      </w:pPr>
      <w:r w:rsidRPr="0050495B">
        <w:rPr>
          <w:rFonts w:ascii="メイリオ" w:eastAsia="メイリオ" w:hAnsi="メイリオ" w:cs="メイリオ" w:hint="eastAsia"/>
          <w:sz w:val="22"/>
        </w:rPr>
        <w:t>○平成29年度八郡自治区通常総会において、検討結果に基づく、地区の将来計画の提案及び中間報告を行った。</w:t>
      </w:r>
    </w:p>
    <w:p w:rsidR="001C5A93" w:rsidRPr="0050495B" w:rsidRDefault="001C5A93" w:rsidP="003D1B62">
      <w:pPr>
        <w:spacing w:line="400" w:lineRule="exact"/>
        <w:rPr>
          <w:rFonts w:ascii="メイリオ" w:eastAsia="メイリオ" w:hAnsi="メイリオ" w:cs="メイリオ"/>
          <w:sz w:val="22"/>
        </w:rPr>
      </w:pPr>
      <w:r w:rsidRPr="0050495B">
        <w:rPr>
          <w:rFonts w:ascii="メイリオ" w:eastAsia="メイリオ" w:hAnsi="メイリオ" w:cs="メイリオ" w:hint="eastAsia"/>
          <w:sz w:val="22"/>
        </w:rPr>
        <w:t>○平成30年度以降も引き続き検討を進めていく予定。</w:t>
      </w:r>
    </w:p>
    <w:p w:rsidR="002367EC" w:rsidRDefault="00345572" w:rsidP="003D1B62">
      <w:pPr>
        <w:spacing w:line="400" w:lineRule="exact"/>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65408" behindDoc="0" locked="0" layoutInCell="1" allowOverlap="1" wp14:anchorId="22E7926B" wp14:editId="28E8DFE6">
            <wp:simplePos x="0" y="0"/>
            <wp:positionH relativeFrom="column">
              <wp:posOffset>2673985</wp:posOffset>
            </wp:positionH>
            <wp:positionV relativeFrom="paragraph">
              <wp:posOffset>183515</wp:posOffset>
            </wp:positionV>
            <wp:extent cx="2301875" cy="1663065"/>
            <wp:effectExtent l="0" t="0" r="3175" b="0"/>
            <wp:wrapSquare wrapText="bothSides"/>
            <wp:docPr id="5" name="図 5" descr="\\sx203095\Ａ　総務課\Ｄ　財政係\【Ｈ28～新規事業】コミュ提案型補助金\H29事業\3　交付決定～額の確定\八郡自治区　（集落部門）\写真4.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x203095\Ａ　総務課\Ｄ　財政係\【Ｈ28～新規事業】コミュ提案型補助金\H29事業\3　交付決定～額の確定\八郡自治区　（集落部門）\写真4.clea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87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rPr>
        <w:drawing>
          <wp:anchor distT="0" distB="0" distL="114300" distR="114300" simplePos="0" relativeHeight="251664384" behindDoc="0" locked="0" layoutInCell="1" allowOverlap="1" wp14:anchorId="0DFEEB50" wp14:editId="07960FC4">
            <wp:simplePos x="0" y="0"/>
            <wp:positionH relativeFrom="column">
              <wp:posOffset>-20320</wp:posOffset>
            </wp:positionH>
            <wp:positionV relativeFrom="paragraph">
              <wp:posOffset>181610</wp:posOffset>
            </wp:positionV>
            <wp:extent cx="2311400" cy="1682750"/>
            <wp:effectExtent l="0" t="0" r="0" b="0"/>
            <wp:wrapSquare wrapText="bothSides"/>
            <wp:docPr id="3" name="図 3" descr="\\sx203095\Ａ　総務課\Ｄ　財政係\【Ｈ28～新規事業】コミュ提案型補助金\H29事業\3　交付決定～額の確定\八郡自治区　（集落部門）\写真1.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203095\Ａ　総務課\Ｄ　財政係\【Ｈ28～新規事業】コミュ提案型補助金\H29事業\3　交付決定～額の確定\八郡自治区　（集落部門）\写真1.clea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14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B19" w:rsidRDefault="00B12B19" w:rsidP="003D1B62">
      <w:pPr>
        <w:spacing w:line="400" w:lineRule="exact"/>
        <w:rPr>
          <w:rFonts w:ascii="メイリオ" w:eastAsia="メイリオ" w:hAnsi="メイリオ" w:cs="メイリオ"/>
          <w:sz w:val="22"/>
        </w:rPr>
      </w:pPr>
    </w:p>
    <w:p w:rsidR="00B12B19" w:rsidRDefault="00B12B19" w:rsidP="003D1B62">
      <w:pPr>
        <w:spacing w:line="400" w:lineRule="exact"/>
        <w:rPr>
          <w:rFonts w:ascii="メイリオ" w:eastAsia="メイリオ" w:hAnsi="メイリオ" w:cs="メイリオ"/>
          <w:sz w:val="22"/>
        </w:rPr>
      </w:pPr>
    </w:p>
    <w:p w:rsidR="00B12B19" w:rsidRDefault="00B12B19" w:rsidP="003D1B62">
      <w:pPr>
        <w:spacing w:line="400" w:lineRule="exact"/>
        <w:rPr>
          <w:rFonts w:ascii="メイリオ" w:eastAsia="メイリオ" w:hAnsi="メイリオ" w:cs="メイリオ"/>
          <w:sz w:val="22"/>
        </w:rPr>
      </w:pPr>
    </w:p>
    <w:p w:rsidR="00345572" w:rsidRDefault="00345572" w:rsidP="003D1B62">
      <w:pPr>
        <w:spacing w:line="400" w:lineRule="exact"/>
        <w:rPr>
          <w:rFonts w:ascii="メイリオ" w:eastAsia="メイリオ" w:hAnsi="メイリオ" w:cs="メイリオ" w:hint="eastAsia"/>
          <w:noProof/>
          <w:sz w:val="22"/>
        </w:rPr>
      </w:pPr>
    </w:p>
    <w:p w:rsidR="00345572" w:rsidRDefault="00345572" w:rsidP="003D1B62">
      <w:pPr>
        <w:spacing w:line="400" w:lineRule="exact"/>
        <w:rPr>
          <w:rFonts w:ascii="メイリオ" w:eastAsia="メイリオ" w:hAnsi="メイリオ" w:cs="メイリオ" w:hint="eastAsia"/>
          <w:noProof/>
          <w:sz w:val="22"/>
        </w:rPr>
      </w:pPr>
    </w:p>
    <w:p w:rsidR="00345572" w:rsidRPr="0050495B" w:rsidRDefault="00345572" w:rsidP="003D1B62">
      <w:pPr>
        <w:spacing w:line="400" w:lineRule="exact"/>
        <w:rPr>
          <w:rFonts w:ascii="メイリオ" w:eastAsia="メイリオ" w:hAnsi="メイリオ" w:cs="メイリオ"/>
          <w:sz w:val="22"/>
        </w:rPr>
      </w:pPr>
      <w:bookmarkStart w:id="0" w:name="_GoBack"/>
      <w:bookmarkEnd w:id="0"/>
    </w:p>
    <w:sectPr w:rsidR="00345572" w:rsidRPr="0050495B" w:rsidSect="0092558B">
      <w:pgSz w:w="11906" w:h="16838" w:code="9"/>
      <w:pgMar w:top="1701" w:right="1701" w:bottom="1701" w:left="1701" w:header="851" w:footer="992" w:gutter="0"/>
      <w:cols w:space="425"/>
      <w:docGrid w:type="linesAndChars" w:linePitch="365" w:charSpace="-5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207"/>
  <w:drawingGridVerticalSpacing w:val="36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456"/>
    <w:rsid w:val="00061389"/>
    <w:rsid w:val="001C5A93"/>
    <w:rsid w:val="002367EC"/>
    <w:rsid w:val="00257CE4"/>
    <w:rsid w:val="00345572"/>
    <w:rsid w:val="003D1B62"/>
    <w:rsid w:val="003F7952"/>
    <w:rsid w:val="0050495B"/>
    <w:rsid w:val="00586AD4"/>
    <w:rsid w:val="0092558B"/>
    <w:rsid w:val="00967745"/>
    <w:rsid w:val="00972747"/>
    <w:rsid w:val="00B12B19"/>
    <w:rsid w:val="00D73D21"/>
    <w:rsid w:val="00EA4F52"/>
    <w:rsid w:val="00F10456"/>
    <w:rsid w:val="00F95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6A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7CE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57CE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6A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7CE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57C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JWS15016</dc:creator>
  <cp:lastModifiedBy>JWS15016</cp:lastModifiedBy>
  <cp:revision>5</cp:revision>
  <cp:lastPrinted>2018-03-19T09:42:00Z</cp:lastPrinted>
  <dcterms:created xsi:type="dcterms:W3CDTF">2018-03-19T09:33:00Z</dcterms:created>
  <dcterms:modified xsi:type="dcterms:W3CDTF">2018-03-27T03:05:00Z</dcterms:modified>
</cp:coreProperties>
</file>